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A84439" w14:textId="000FAC9C" w:rsidR="006F7CB7" w:rsidRDefault="006F7CB7" w:rsidP="007F6638"/>
    <w:p w14:paraId="2F4F2B5D" w14:textId="77777777" w:rsidR="00DF69BF" w:rsidRPr="003F40D2" w:rsidRDefault="00DF69BF" w:rsidP="00DF69BF">
      <w:pPr>
        <w:pStyle w:val="Titolo1"/>
        <w:spacing w:before="1"/>
        <w:ind w:left="2124" w:firstLine="708"/>
        <w:rPr>
          <w:rFonts w:ascii="Times New Roman" w:hAnsi="Times New Roman" w:cs="Times New Roman"/>
          <w:sz w:val="32"/>
          <w:szCs w:val="32"/>
        </w:rPr>
      </w:pPr>
      <w:r w:rsidRPr="003F40D2">
        <w:rPr>
          <w:rFonts w:ascii="Times New Roman" w:hAnsi="Times New Roman" w:cs="Times New Roman"/>
          <w:sz w:val="32"/>
          <w:szCs w:val="32"/>
        </w:rPr>
        <w:t>PROGRAMMA</w:t>
      </w:r>
      <w:r w:rsidRPr="003F40D2">
        <w:rPr>
          <w:rFonts w:ascii="Times New Roman" w:hAnsi="Times New Roman" w:cs="Times New Roman"/>
          <w:spacing w:val="-10"/>
          <w:sz w:val="32"/>
          <w:szCs w:val="32"/>
        </w:rPr>
        <w:t xml:space="preserve"> </w:t>
      </w:r>
      <w:r w:rsidRPr="003F40D2">
        <w:rPr>
          <w:rFonts w:ascii="Times New Roman" w:hAnsi="Times New Roman" w:cs="Times New Roman"/>
          <w:spacing w:val="-2"/>
          <w:sz w:val="32"/>
          <w:szCs w:val="32"/>
        </w:rPr>
        <w:t>SVOLTO</w:t>
      </w:r>
    </w:p>
    <w:p w14:paraId="0B3F681A" w14:textId="0722F8B7" w:rsidR="00DF69BF" w:rsidRPr="003F40D2" w:rsidRDefault="00DF69BF" w:rsidP="00DF69BF">
      <w:pPr>
        <w:spacing w:before="162"/>
        <w:ind w:left="4100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3F40D2">
        <w:rPr>
          <w:rFonts w:ascii="Times New Roman" w:hAnsi="Times New Roman" w:cs="Times New Roman"/>
          <w:b/>
          <w:sz w:val="32"/>
          <w:szCs w:val="32"/>
        </w:rPr>
        <w:t>a.s.</w:t>
      </w:r>
      <w:proofErr w:type="spellEnd"/>
      <w:r w:rsidRPr="003F40D2">
        <w:rPr>
          <w:rFonts w:ascii="Times New Roman" w:hAnsi="Times New Roman" w:cs="Times New Roman"/>
          <w:b/>
          <w:spacing w:val="-1"/>
          <w:sz w:val="32"/>
          <w:szCs w:val="32"/>
        </w:rPr>
        <w:t xml:space="preserve"> </w:t>
      </w:r>
      <w:r w:rsidRPr="003F40D2">
        <w:rPr>
          <w:rFonts w:ascii="Times New Roman" w:hAnsi="Times New Roman" w:cs="Times New Roman"/>
          <w:b/>
          <w:spacing w:val="-2"/>
          <w:sz w:val="32"/>
          <w:szCs w:val="32"/>
        </w:rPr>
        <w:t>2024/2025</w:t>
      </w:r>
    </w:p>
    <w:p w14:paraId="1A8974B4" w14:textId="77777777" w:rsidR="00DF69BF" w:rsidRDefault="00DF69BF" w:rsidP="00DF69BF">
      <w:pPr>
        <w:pStyle w:val="Corpotesto"/>
        <w:spacing w:before="0"/>
        <w:ind w:left="0" w:firstLine="0"/>
        <w:rPr>
          <w:rFonts w:ascii="Arial"/>
          <w:b/>
        </w:rPr>
      </w:pPr>
    </w:p>
    <w:p w14:paraId="264EED44" w14:textId="77777777" w:rsidR="00DF69BF" w:rsidRDefault="00DF69BF" w:rsidP="00DF69BF">
      <w:pPr>
        <w:pStyle w:val="Corpotesto"/>
        <w:spacing w:before="59"/>
        <w:ind w:left="0" w:firstLine="0"/>
        <w:rPr>
          <w:rFonts w:ascii="Arial"/>
          <w:b/>
        </w:rPr>
      </w:pPr>
    </w:p>
    <w:p w14:paraId="3CF1154E" w14:textId="77777777" w:rsidR="00DF69BF" w:rsidRPr="00DF69BF" w:rsidRDefault="00DF69BF" w:rsidP="00DF69BF">
      <w:pPr>
        <w:ind w:left="140"/>
        <w:rPr>
          <w:rFonts w:ascii="Times New Roman" w:hAnsi="Times New Roman" w:cs="Times New Roman"/>
          <w:sz w:val="28"/>
          <w:szCs w:val="28"/>
        </w:rPr>
      </w:pPr>
      <w:r w:rsidRPr="00DF69BF">
        <w:rPr>
          <w:rFonts w:ascii="Times New Roman" w:hAnsi="Times New Roman" w:cs="Times New Roman"/>
          <w:b/>
          <w:sz w:val="28"/>
          <w:szCs w:val="28"/>
        </w:rPr>
        <w:t>MATERIA:</w:t>
      </w:r>
      <w:r w:rsidRPr="00DF69BF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DF69BF">
        <w:rPr>
          <w:rFonts w:ascii="Times New Roman" w:hAnsi="Times New Roman" w:cs="Times New Roman"/>
          <w:sz w:val="28"/>
          <w:szCs w:val="28"/>
        </w:rPr>
        <w:t>Economia</w:t>
      </w:r>
      <w:r w:rsidRPr="00DF69B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DF69BF">
        <w:rPr>
          <w:rFonts w:ascii="Times New Roman" w:hAnsi="Times New Roman" w:cs="Times New Roman"/>
          <w:spacing w:val="-2"/>
          <w:sz w:val="28"/>
          <w:szCs w:val="28"/>
        </w:rPr>
        <w:t>aziendale</w:t>
      </w:r>
    </w:p>
    <w:p w14:paraId="07CB35BE" w14:textId="77777777" w:rsidR="00DF69BF" w:rsidRPr="00DF69BF" w:rsidRDefault="00DF69BF" w:rsidP="00DF69BF">
      <w:pPr>
        <w:spacing w:before="203"/>
        <w:ind w:left="140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F69BF">
        <w:rPr>
          <w:rFonts w:ascii="Times New Roman" w:hAnsi="Times New Roman" w:cs="Times New Roman"/>
          <w:b/>
          <w:sz w:val="28"/>
          <w:szCs w:val="28"/>
        </w:rPr>
        <w:t>CLASSE:</w:t>
      </w:r>
      <w:r w:rsidRPr="00DF69BF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DF69BF">
        <w:rPr>
          <w:rFonts w:ascii="Times New Roman" w:hAnsi="Times New Roman" w:cs="Times New Roman"/>
          <w:sz w:val="28"/>
          <w:szCs w:val="28"/>
        </w:rPr>
        <w:t>2</w:t>
      </w:r>
      <w:r w:rsidRPr="00DF69B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69BF">
        <w:rPr>
          <w:rFonts w:ascii="Times New Roman" w:hAnsi="Times New Roman" w:cs="Times New Roman"/>
          <w:sz w:val="28"/>
          <w:szCs w:val="28"/>
        </w:rPr>
        <w:t>sez. A ITE</w:t>
      </w:r>
    </w:p>
    <w:bookmarkEnd w:id="0"/>
    <w:p w14:paraId="19D97CCA" w14:textId="77777777" w:rsidR="00DF69BF" w:rsidRPr="00DF69BF" w:rsidRDefault="00DF69BF" w:rsidP="00DF69BF">
      <w:pPr>
        <w:spacing w:before="203"/>
        <w:ind w:left="140"/>
        <w:rPr>
          <w:rFonts w:ascii="Times New Roman" w:hAnsi="Times New Roman" w:cs="Times New Roman"/>
          <w:sz w:val="28"/>
          <w:szCs w:val="28"/>
        </w:rPr>
      </w:pPr>
      <w:r w:rsidRPr="00DF69BF">
        <w:rPr>
          <w:rFonts w:ascii="Times New Roman" w:hAnsi="Times New Roman" w:cs="Times New Roman"/>
          <w:b/>
          <w:sz w:val="28"/>
          <w:szCs w:val="28"/>
        </w:rPr>
        <w:t>DOCENTE:</w:t>
      </w:r>
      <w:r w:rsidRPr="00DF69BF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proofErr w:type="spellStart"/>
      <w:r w:rsidRPr="00DF69BF">
        <w:rPr>
          <w:rFonts w:ascii="Times New Roman" w:hAnsi="Times New Roman" w:cs="Times New Roman"/>
          <w:sz w:val="28"/>
          <w:szCs w:val="28"/>
        </w:rPr>
        <w:t>Proff.ssa</w:t>
      </w:r>
      <w:proofErr w:type="spellEnd"/>
      <w:r w:rsidRPr="00DF69BF">
        <w:rPr>
          <w:rFonts w:ascii="Times New Roman" w:hAnsi="Times New Roman" w:cs="Times New Roman"/>
          <w:sz w:val="28"/>
          <w:szCs w:val="28"/>
        </w:rPr>
        <w:t xml:space="preserve"> CARACCIOLO Carmen Giorgia</w:t>
      </w:r>
    </w:p>
    <w:p w14:paraId="4794FECA" w14:textId="77777777" w:rsidR="00DF69BF" w:rsidRDefault="00DF69BF" w:rsidP="00DF69BF">
      <w:pPr>
        <w:spacing w:before="201"/>
        <w:ind w:left="140"/>
      </w:pPr>
    </w:p>
    <w:p w14:paraId="39FF6812" w14:textId="3A6A0E37" w:rsidR="00DF69BF" w:rsidRPr="003F40D2" w:rsidRDefault="00DF69BF" w:rsidP="00DF69BF">
      <w:pPr>
        <w:pStyle w:val="Corpotesto"/>
        <w:spacing w:before="201" w:line="278" w:lineRule="auto"/>
        <w:ind w:left="140" w:right="23" w:firstLine="0"/>
        <w:rPr>
          <w:sz w:val="28"/>
          <w:szCs w:val="28"/>
        </w:rPr>
      </w:pPr>
      <w:r w:rsidRPr="003F40D2">
        <w:rPr>
          <w:rFonts w:ascii="Arial" w:hAnsi="Arial"/>
          <w:b/>
          <w:sz w:val="28"/>
          <w:szCs w:val="28"/>
        </w:rPr>
        <w:t>LIBRO</w:t>
      </w:r>
      <w:r w:rsidRPr="003F40D2">
        <w:rPr>
          <w:rFonts w:ascii="Arial" w:hAnsi="Arial"/>
          <w:b/>
          <w:spacing w:val="-3"/>
          <w:sz w:val="28"/>
          <w:szCs w:val="28"/>
        </w:rPr>
        <w:t xml:space="preserve"> </w:t>
      </w:r>
      <w:r w:rsidRPr="003F40D2">
        <w:rPr>
          <w:rFonts w:ascii="Arial" w:hAnsi="Arial"/>
          <w:b/>
          <w:sz w:val="28"/>
          <w:szCs w:val="28"/>
        </w:rPr>
        <w:t>DI</w:t>
      </w:r>
      <w:r w:rsidRPr="003F40D2">
        <w:rPr>
          <w:rFonts w:ascii="Arial" w:hAnsi="Arial"/>
          <w:b/>
          <w:spacing w:val="-1"/>
          <w:sz w:val="28"/>
          <w:szCs w:val="28"/>
        </w:rPr>
        <w:t xml:space="preserve"> </w:t>
      </w:r>
      <w:r w:rsidRPr="003F40D2">
        <w:rPr>
          <w:rFonts w:ascii="Arial" w:hAnsi="Arial"/>
          <w:b/>
          <w:sz w:val="28"/>
          <w:szCs w:val="28"/>
        </w:rPr>
        <w:t xml:space="preserve">TESTO: </w:t>
      </w:r>
      <w:r w:rsidRPr="003F40D2">
        <w:rPr>
          <w:rFonts w:ascii="Arial" w:hAnsi="Arial"/>
          <w:sz w:val="28"/>
          <w:szCs w:val="28"/>
        </w:rPr>
        <w:t xml:space="preserve">Lidia Sorrentino </w:t>
      </w:r>
      <w:r w:rsidRPr="003F40D2">
        <w:rPr>
          <w:spacing w:val="-7"/>
          <w:sz w:val="28"/>
          <w:szCs w:val="28"/>
        </w:rPr>
        <w:t xml:space="preserve">Azienda PASSO </w:t>
      </w:r>
      <w:proofErr w:type="spellStart"/>
      <w:r w:rsidRPr="003F40D2">
        <w:rPr>
          <w:spacing w:val="-7"/>
          <w:sz w:val="28"/>
          <w:szCs w:val="28"/>
        </w:rPr>
        <w:t>PASSO</w:t>
      </w:r>
      <w:proofErr w:type="spellEnd"/>
      <w:r w:rsidRPr="003F40D2">
        <w:rPr>
          <w:spacing w:val="-7"/>
          <w:sz w:val="28"/>
          <w:szCs w:val="28"/>
        </w:rPr>
        <w:t xml:space="preserve"> NEXT 2</w:t>
      </w:r>
      <w:r w:rsidRPr="003F40D2">
        <w:rPr>
          <w:spacing w:val="-2"/>
          <w:sz w:val="28"/>
          <w:szCs w:val="28"/>
        </w:rPr>
        <w:t xml:space="preserve">  </w:t>
      </w:r>
      <w:r w:rsidRPr="003F40D2">
        <w:rPr>
          <w:sz w:val="28"/>
          <w:szCs w:val="28"/>
        </w:rPr>
        <w:t>–</w:t>
      </w:r>
      <w:r w:rsidRPr="003F40D2">
        <w:rPr>
          <w:spacing w:val="-2"/>
          <w:sz w:val="28"/>
          <w:szCs w:val="28"/>
        </w:rPr>
        <w:t xml:space="preserve"> </w:t>
      </w:r>
      <w:r w:rsidRPr="003F40D2">
        <w:rPr>
          <w:sz w:val="28"/>
          <w:szCs w:val="28"/>
        </w:rPr>
        <w:t>vol.2</w:t>
      </w:r>
      <w:r w:rsidRPr="003F40D2">
        <w:rPr>
          <w:spacing w:val="-2"/>
          <w:sz w:val="28"/>
          <w:szCs w:val="28"/>
        </w:rPr>
        <w:t xml:space="preserve"> </w:t>
      </w:r>
      <w:r w:rsidRPr="003F40D2">
        <w:rPr>
          <w:sz w:val="28"/>
          <w:szCs w:val="28"/>
        </w:rPr>
        <w:t>-</w:t>
      </w:r>
      <w:r w:rsidRPr="003F40D2">
        <w:rPr>
          <w:spacing w:val="-3"/>
          <w:sz w:val="28"/>
          <w:szCs w:val="28"/>
        </w:rPr>
        <w:t xml:space="preserve"> </w:t>
      </w:r>
      <w:r w:rsidRPr="003F40D2">
        <w:rPr>
          <w:sz w:val="28"/>
          <w:szCs w:val="28"/>
        </w:rPr>
        <w:t>Casa</w:t>
      </w:r>
      <w:r w:rsidRPr="003F40D2">
        <w:rPr>
          <w:spacing w:val="-3"/>
          <w:sz w:val="28"/>
          <w:szCs w:val="28"/>
        </w:rPr>
        <w:t xml:space="preserve"> </w:t>
      </w:r>
      <w:r w:rsidRPr="003F40D2">
        <w:rPr>
          <w:sz w:val="28"/>
          <w:szCs w:val="28"/>
        </w:rPr>
        <w:t xml:space="preserve">Ed. </w:t>
      </w:r>
      <w:proofErr w:type="spellStart"/>
      <w:r w:rsidRPr="003F40D2">
        <w:rPr>
          <w:spacing w:val="-2"/>
          <w:sz w:val="28"/>
          <w:szCs w:val="28"/>
        </w:rPr>
        <w:t>Sanoma</w:t>
      </w:r>
      <w:proofErr w:type="spellEnd"/>
      <w:r w:rsidRPr="003F40D2">
        <w:rPr>
          <w:spacing w:val="-2"/>
          <w:sz w:val="28"/>
          <w:szCs w:val="28"/>
        </w:rPr>
        <w:t xml:space="preserve"> </w:t>
      </w:r>
      <w:proofErr w:type="spellStart"/>
      <w:r w:rsidRPr="003F40D2">
        <w:rPr>
          <w:spacing w:val="-2"/>
          <w:sz w:val="28"/>
          <w:szCs w:val="28"/>
        </w:rPr>
        <w:t>Paramond</w:t>
      </w:r>
      <w:proofErr w:type="spellEnd"/>
    </w:p>
    <w:p w14:paraId="16484878" w14:textId="77777777" w:rsidR="00DF69BF" w:rsidRDefault="00DF69BF" w:rsidP="00DF69BF">
      <w:pPr>
        <w:pStyle w:val="Corpotesto"/>
        <w:spacing w:before="0"/>
        <w:ind w:left="0" w:firstLine="0"/>
      </w:pPr>
    </w:p>
    <w:p w14:paraId="6E10D378" w14:textId="77777777" w:rsidR="00DF69BF" w:rsidRDefault="00DF69BF" w:rsidP="00DF69BF">
      <w:pPr>
        <w:pStyle w:val="Corpotesto"/>
        <w:spacing w:before="76"/>
        <w:ind w:left="0" w:firstLine="0"/>
      </w:pPr>
    </w:p>
    <w:p w14:paraId="168DA56C" w14:textId="77777777" w:rsidR="00DF69BF" w:rsidRDefault="00DF69BF" w:rsidP="00DF69BF">
      <w:pPr>
        <w:pStyle w:val="Corpotesto"/>
        <w:spacing w:before="10"/>
        <w:ind w:left="0" w:firstLine="0"/>
      </w:pPr>
    </w:p>
    <w:p w14:paraId="530FD967" w14:textId="599DC05A" w:rsidR="00DF69BF" w:rsidRPr="00BB560C" w:rsidRDefault="00DF69BF" w:rsidP="00DF69BF">
      <w:pPr>
        <w:pStyle w:val="Titolo1"/>
        <w:keepNext w:val="0"/>
        <w:keepLines w:val="0"/>
        <w:widowControl w:val="0"/>
        <w:numPr>
          <w:ilvl w:val="0"/>
          <w:numId w:val="1"/>
        </w:numPr>
        <w:tabs>
          <w:tab w:val="left" w:pos="860"/>
        </w:tabs>
        <w:autoSpaceDE w:val="0"/>
        <w:autoSpaceDN w:val="0"/>
        <w:spacing w:before="0" w:after="0" w:line="240" w:lineRule="auto"/>
        <w:rPr>
          <w:rFonts w:ascii="Times New Roman" w:hAnsi="Times New Roman" w:cs="Times New Roman"/>
          <w:sz w:val="32"/>
          <w:szCs w:val="32"/>
        </w:rPr>
      </w:pPr>
      <w:r w:rsidRPr="00BB560C">
        <w:rPr>
          <w:rFonts w:ascii="Times New Roman" w:hAnsi="Times New Roman" w:cs="Times New Roman"/>
          <w:sz w:val="32"/>
          <w:szCs w:val="32"/>
        </w:rPr>
        <w:t>IL CREDITO E I CALCOLI FINANZIARI</w:t>
      </w:r>
    </w:p>
    <w:p w14:paraId="61C4C3DB" w14:textId="7D38398C" w:rsidR="00DF69BF" w:rsidRPr="00BB560C" w:rsidRDefault="00DF69BF" w:rsidP="00DF69BF">
      <w:pPr>
        <w:ind w:firstLine="708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BB560C">
        <w:rPr>
          <w:rFonts w:ascii="Times New Roman" w:hAnsi="Times New Roman" w:cs="Times New Roman"/>
          <w:b/>
          <w:color w:val="00B0F0"/>
          <w:sz w:val="32"/>
          <w:szCs w:val="32"/>
        </w:rPr>
        <w:t>LA REMUNERAZIONE DEL CREDITO: L’INTERESSE</w:t>
      </w:r>
    </w:p>
    <w:p w14:paraId="221434F6" w14:textId="77777777" w:rsidR="00DF69BF" w:rsidRDefault="00DF69BF" w:rsidP="00DF69BF">
      <w:pPr>
        <w:pStyle w:val="Paragrafoelenco"/>
        <w:widowControl w:val="0"/>
        <w:numPr>
          <w:ilvl w:val="1"/>
          <w:numId w:val="1"/>
        </w:numPr>
        <w:tabs>
          <w:tab w:val="left" w:pos="1580"/>
        </w:tabs>
        <w:autoSpaceDE w:val="0"/>
        <w:autoSpaceDN w:val="0"/>
        <w:spacing w:before="139" w:after="0" w:line="240" w:lineRule="auto"/>
        <w:contextualSpacing w:val="0"/>
      </w:pPr>
      <w:r>
        <w:t>Definizione</w:t>
      </w:r>
      <w:r>
        <w:rPr>
          <w:spacing w:val="-5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calcolo</w:t>
      </w:r>
      <w:r>
        <w:rPr>
          <w:spacing w:val="-4"/>
        </w:rPr>
        <w:t xml:space="preserve"> </w:t>
      </w:r>
      <w:r>
        <w:t>dell’interesse</w:t>
      </w:r>
      <w:r>
        <w:rPr>
          <w:spacing w:val="-4"/>
        </w:rPr>
        <w:t xml:space="preserve"> </w:t>
      </w:r>
      <w:r>
        <w:t>(con</w:t>
      </w:r>
      <w:r>
        <w:rPr>
          <w:spacing w:val="-5"/>
        </w:rPr>
        <w:t xml:space="preserve"> </w:t>
      </w:r>
      <w:r>
        <w:t>tempo</w:t>
      </w:r>
      <w:r>
        <w:rPr>
          <w:spacing w:val="-2"/>
        </w:rPr>
        <w:t xml:space="preserve"> </w:t>
      </w:r>
      <w:r>
        <w:t>espresso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anni,</w:t>
      </w:r>
      <w:r>
        <w:rPr>
          <w:spacing w:val="-5"/>
        </w:rPr>
        <w:t xml:space="preserve"> </w:t>
      </w:r>
      <w:r>
        <w:t>mesi</w:t>
      </w:r>
      <w:r>
        <w:rPr>
          <w:spacing w:val="-2"/>
        </w:rPr>
        <w:t xml:space="preserve"> </w:t>
      </w:r>
      <w:r>
        <w:t>e</w:t>
      </w:r>
      <w:r>
        <w:rPr>
          <w:spacing w:val="-8"/>
        </w:rPr>
        <w:t xml:space="preserve"> </w:t>
      </w:r>
      <w:r>
        <w:rPr>
          <w:spacing w:val="-2"/>
        </w:rPr>
        <w:t>giorni)</w:t>
      </w:r>
    </w:p>
    <w:p w14:paraId="7C409476" w14:textId="5593C3E2" w:rsidR="00DF69BF" w:rsidRDefault="00DF69BF" w:rsidP="00DF69BF">
      <w:pPr>
        <w:pStyle w:val="Paragrafoelenco"/>
        <w:widowControl w:val="0"/>
        <w:numPr>
          <w:ilvl w:val="1"/>
          <w:numId w:val="1"/>
        </w:numPr>
        <w:tabs>
          <w:tab w:val="left" w:pos="1580"/>
        </w:tabs>
        <w:autoSpaceDE w:val="0"/>
        <w:autoSpaceDN w:val="0"/>
        <w:spacing w:before="139" w:after="0" w:line="235" w:lineRule="auto"/>
        <w:ind w:right="168"/>
        <w:contextualSpacing w:val="0"/>
      </w:pPr>
      <w:r>
        <w:t>Le</w:t>
      </w:r>
      <w:r>
        <w:rPr>
          <w:spacing w:val="-4"/>
        </w:rPr>
        <w:t xml:space="preserve"> </w:t>
      </w:r>
      <w:r w:rsidRPr="005E1927">
        <w:rPr>
          <w:sz w:val="24"/>
        </w:rPr>
        <w:t>formule</w:t>
      </w:r>
      <w:r>
        <w:rPr>
          <w:spacing w:val="-4"/>
        </w:rPr>
        <w:t xml:space="preserve">  dirette e </w:t>
      </w:r>
      <w:r>
        <w:t>inverse</w:t>
      </w:r>
      <w:r>
        <w:rPr>
          <w:spacing w:val="-4"/>
        </w:rPr>
        <w:t xml:space="preserve"> </w:t>
      </w:r>
      <w:r>
        <w:t>dell’interesse:</w:t>
      </w:r>
      <w:r>
        <w:rPr>
          <w:spacing w:val="-4"/>
        </w:rPr>
        <w:t xml:space="preserve"> </w:t>
      </w:r>
      <w:r>
        <w:t>calcolo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capitale, calcolo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tasso</w:t>
      </w:r>
      <w:r>
        <w:rPr>
          <w:spacing w:val="-4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calcolo</w:t>
      </w:r>
      <w:r>
        <w:rPr>
          <w:spacing w:val="-4"/>
        </w:rPr>
        <w:t xml:space="preserve"> </w:t>
      </w:r>
      <w:r>
        <w:t xml:space="preserve">del </w:t>
      </w:r>
      <w:r>
        <w:rPr>
          <w:spacing w:val="-2"/>
        </w:rPr>
        <w:t>tempo</w:t>
      </w:r>
    </w:p>
    <w:p w14:paraId="548C5D90" w14:textId="77777777" w:rsidR="00DF69BF" w:rsidRPr="00DF69BF" w:rsidRDefault="00DF69BF" w:rsidP="00DF69BF">
      <w:pPr>
        <w:pStyle w:val="Paragrafoelenco"/>
        <w:widowControl w:val="0"/>
        <w:numPr>
          <w:ilvl w:val="1"/>
          <w:numId w:val="1"/>
        </w:numPr>
        <w:tabs>
          <w:tab w:val="left" w:pos="1580"/>
        </w:tabs>
        <w:autoSpaceDE w:val="0"/>
        <w:autoSpaceDN w:val="0"/>
        <w:spacing w:before="139" w:after="0" w:line="240" w:lineRule="auto"/>
        <w:contextualSpacing w:val="0"/>
      </w:pPr>
      <w:r>
        <w:t>Definizione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calcolo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rPr>
          <w:spacing w:val="-2"/>
        </w:rPr>
        <w:t>montante</w:t>
      </w:r>
    </w:p>
    <w:p w14:paraId="20CEA8A5" w14:textId="32B19598" w:rsidR="00DF69BF" w:rsidRDefault="00DF69BF" w:rsidP="00DF69BF">
      <w:pPr>
        <w:pStyle w:val="Paragrafoelenco"/>
        <w:widowControl w:val="0"/>
        <w:numPr>
          <w:ilvl w:val="1"/>
          <w:numId w:val="1"/>
        </w:numPr>
        <w:tabs>
          <w:tab w:val="left" w:pos="1580"/>
        </w:tabs>
        <w:autoSpaceDE w:val="0"/>
        <w:autoSpaceDN w:val="0"/>
        <w:spacing w:before="139" w:after="0" w:line="240" w:lineRule="auto"/>
        <w:contextualSpacing w:val="0"/>
      </w:pPr>
      <w:r>
        <w:rPr>
          <w:spacing w:val="-2"/>
        </w:rPr>
        <w:t>Problemi inversi del montante</w:t>
      </w:r>
    </w:p>
    <w:p w14:paraId="27EE5054" w14:textId="77777777" w:rsidR="00DF69BF" w:rsidRDefault="00DF69BF" w:rsidP="00DF69BF">
      <w:pPr>
        <w:pStyle w:val="Corpotesto"/>
        <w:spacing w:before="0"/>
        <w:ind w:left="0" w:firstLine="0"/>
      </w:pPr>
    </w:p>
    <w:p w14:paraId="7C8C7962" w14:textId="77777777" w:rsidR="00DF69BF" w:rsidRDefault="00DF69BF" w:rsidP="00DF69BF">
      <w:pPr>
        <w:pStyle w:val="Corpotesto"/>
        <w:spacing w:before="15"/>
        <w:ind w:left="0" w:firstLine="0"/>
      </w:pPr>
    </w:p>
    <w:p w14:paraId="3419A0C2" w14:textId="75239820" w:rsidR="00DF69BF" w:rsidRPr="00BB560C" w:rsidRDefault="00DF69BF" w:rsidP="00DF69BF">
      <w:pPr>
        <w:pStyle w:val="Titolo1"/>
        <w:keepNext w:val="0"/>
        <w:keepLines w:val="0"/>
        <w:widowControl w:val="0"/>
        <w:numPr>
          <w:ilvl w:val="0"/>
          <w:numId w:val="1"/>
        </w:numPr>
        <w:tabs>
          <w:tab w:val="left" w:pos="860"/>
        </w:tabs>
        <w:autoSpaceDE w:val="0"/>
        <w:autoSpaceDN w:val="0"/>
        <w:spacing w:before="0" w:after="0" w:line="240" w:lineRule="auto"/>
        <w:rPr>
          <w:rFonts w:ascii="Times New Roman" w:hAnsi="Times New Roman" w:cs="Times New Roman"/>
          <w:sz w:val="32"/>
          <w:szCs w:val="32"/>
        </w:rPr>
      </w:pPr>
      <w:r w:rsidRPr="00BB560C">
        <w:rPr>
          <w:rFonts w:ascii="Times New Roman" w:hAnsi="Times New Roman" w:cs="Times New Roman"/>
          <w:sz w:val="32"/>
          <w:szCs w:val="32"/>
        </w:rPr>
        <w:t>IL PAGAMENTO ANTICIPATO DI UN DEBITO: LO SCONTO</w:t>
      </w:r>
    </w:p>
    <w:p w14:paraId="661EF1B5" w14:textId="77777777" w:rsidR="00DF69BF" w:rsidRPr="00DF69BF" w:rsidRDefault="00DF69BF" w:rsidP="00DF69BF">
      <w:pPr>
        <w:pStyle w:val="Paragrafoelenco"/>
        <w:widowControl w:val="0"/>
        <w:numPr>
          <w:ilvl w:val="1"/>
          <w:numId w:val="1"/>
        </w:numPr>
        <w:tabs>
          <w:tab w:val="left" w:pos="1580"/>
        </w:tabs>
        <w:autoSpaceDE w:val="0"/>
        <w:autoSpaceDN w:val="0"/>
        <w:spacing w:before="139" w:after="0" w:line="235" w:lineRule="auto"/>
        <w:ind w:right="180"/>
        <w:contextualSpacing w:val="0"/>
      </w:pPr>
      <w:r>
        <w:t>Definizione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calcolo</w:t>
      </w:r>
      <w:r>
        <w:rPr>
          <w:spacing w:val="-4"/>
        </w:rPr>
        <w:t xml:space="preserve"> </w:t>
      </w:r>
      <w:r>
        <w:t>dello</w:t>
      </w:r>
      <w:r>
        <w:rPr>
          <w:spacing w:val="-2"/>
        </w:rPr>
        <w:t xml:space="preserve"> </w:t>
      </w:r>
      <w:r>
        <w:t>sconto</w:t>
      </w:r>
      <w:r>
        <w:rPr>
          <w:spacing w:val="-4"/>
        </w:rPr>
        <w:t xml:space="preserve"> </w:t>
      </w:r>
    </w:p>
    <w:p w14:paraId="56390B91" w14:textId="36EF8758" w:rsidR="00DF69BF" w:rsidRDefault="00DF69BF" w:rsidP="00DF69BF">
      <w:pPr>
        <w:pStyle w:val="Paragrafoelenco"/>
        <w:widowControl w:val="0"/>
        <w:numPr>
          <w:ilvl w:val="1"/>
          <w:numId w:val="1"/>
        </w:numPr>
        <w:tabs>
          <w:tab w:val="left" w:pos="1580"/>
        </w:tabs>
        <w:autoSpaceDE w:val="0"/>
        <w:autoSpaceDN w:val="0"/>
        <w:spacing w:before="139" w:after="0" w:line="235" w:lineRule="auto"/>
        <w:ind w:right="180"/>
        <w:contextualSpacing w:val="0"/>
      </w:pPr>
      <w:r>
        <w:t>Le formule dirette e inverse  dello sconto commerciale</w:t>
      </w:r>
      <w:r>
        <w:rPr>
          <w:spacing w:val="-4"/>
        </w:rPr>
        <w:t xml:space="preserve"> </w:t>
      </w:r>
      <w:r>
        <w:t>(con</w:t>
      </w:r>
      <w:r>
        <w:rPr>
          <w:spacing w:val="-2"/>
        </w:rPr>
        <w:t xml:space="preserve"> </w:t>
      </w:r>
      <w:r>
        <w:t>tempo</w:t>
      </w:r>
      <w:r>
        <w:rPr>
          <w:spacing w:val="-2"/>
        </w:rPr>
        <w:t xml:space="preserve"> </w:t>
      </w:r>
      <w:r>
        <w:t>espresso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anni,</w:t>
      </w:r>
      <w:r>
        <w:rPr>
          <w:spacing w:val="-2"/>
        </w:rPr>
        <w:t xml:space="preserve"> </w:t>
      </w:r>
      <w:r>
        <w:t>mesi</w:t>
      </w:r>
      <w:r>
        <w:rPr>
          <w:spacing w:val="-2"/>
        </w:rPr>
        <w:t xml:space="preserve"> </w:t>
      </w:r>
      <w:r>
        <w:t xml:space="preserve">e </w:t>
      </w:r>
      <w:r>
        <w:rPr>
          <w:spacing w:val="-2"/>
        </w:rPr>
        <w:t>giorni)</w:t>
      </w:r>
    </w:p>
    <w:p w14:paraId="657D9264" w14:textId="77777777" w:rsidR="00DF69BF" w:rsidRDefault="00DF69BF" w:rsidP="00DF69BF">
      <w:pPr>
        <w:pStyle w:val="Paragrafoelenco"/>
        <w:widowControl w:val="0"/>
        <w:numPr>
          <w:ilvl w:val="1"/>
          <w:numId w:val="1"/>
        </w:numPr>
        <w:tabs>
          <w:tab w:val="left" w:pos="1580"/>
        </w:tabs>
        <w:autoSpaceDE w:val="0"/>
        <w:autoSpaceDN w:val="0"/>
        <w:spacing w:before="141" w:after="0" w:line="240" w:lineRule="auto"/>
        <w:contextualSpacing w:val="0"/>
      </w:pPr>
      <w:r>
        <w:t>Definizione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calcolo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valore</w:t>
      </w:r>
      <w:r>
        <w:rPr>
          <w:spacing w:val="-3"/>
        </w:rPr>
        <w:t xml:space="preserve"> </w:t>
      </w:r>
      <w:r>
        <w:t>attuale</w:t>
      </w:r>
      <w:r>
        <w:rPr>
          <w:spacing w:val="-4"/>
        </w:rPr>
        <w:t xml:space="preserve"> </w:t>
      </w:r>
      <w:r>
        <w:rPr>
          <w:spacing w:val="-2"/>
        </w:rPr>
        <w:t>commerciale</w:t>
      </w:r>
    </w:p>
    <w:p w14:paraId="68B19F27" w14:textId="6E6BE3AC" w:rsidR="00DF69BF" w:rsidRDefault="00DF69BF" w:rsidP="00DF69BF">
      <w:pPr>
        <w:pStyle w:val="Paragrafoelenco"/>
        <w:widowControl w:val="0"/>
        <w:numPr>
          <w:ilvl w:val="1"/>
          <w:numId w:val="1"/>
        </w:numPr>
        <w:tabs>
          <w:tab w:val="left" w:pos="1580"/>
        </w:tabs>
        <w:autoSpaceDE w:val="0"/>
        <w:autoSpaceDN w:val="0"/>
        <w:spacing w:before="138" w:after="0" w:line="235" w:lineRule="auto"/>
        <w:ind w:left="0" w:right="70" w:firstLine="0"/>
        <w:contextualSpacing w:val="0"/>
      </w:pPr>
      <w:r>
        <w:t>Le</w:t>
      </w:r>
      <w:r w:rsidRPr="00DF69BF">
        <w:rPr>
          <w:spacing w:val="-4"/>
        </w:rPr>
        <w:t xml:space="preserve"> </w:t>
      </w:r>
      <w:r>
        <w:t>formule</w:t>
      </w:r>
      <w:r w:rsidRPr="00DF69BF">
        <w:rPr>
          <w:spacing w:val="-4"/>
        </w:rPr>
        <w:t xml:space="preserve"> </w:t>
      </w:r>
      <w:r>
        <w:t>inverse</w:t>
      </w:r>
      <w:r w:rsidRPr="00DF69BF">
        <w:rPr>
          <w:spacing w:val="-4"/>
        </w:rPr>
        <w:t xml:space="preserve"> </w:t>
      </w:r>
      <w:r>
        <w:t>del valore attuale</w:t>
      </w:r>
      <w:r w:rsidRPr="00DF69BF">
        <w:rPr>
          <w:spacing w:val="-2"/>
        </w:rPr>
        <w:t xml:space="preserve"> </w:t>
      </w:r>
      <w:r>
        <w:t>commerciale</w:t>
      </w:r>
    </w:p>
    <w:p w14:paraId="3C0A1FCA" w14:textId="77777777" w:rsidR="00DF69BF" w:rsidRDefault="00DF69BF" w:rsidP="00DF69BF">
      <w:pPr>
        <w:pStyle w:val="Paragrafoelenco"/>
        <w:widowControl w:val="0"/>
        <w:tabs>
          <w:tab w:val="left" w:pos="1580"/>
        </w:tabs>
        <w:autoSpaceDE w:val="0"/>
        <w:autoSpaceDN w:val="0"/>
        <w:spacing w:before="138" w:after="0" w:line="235" w:lineRule="auto"/>
        <w:ind w:left="0" w:right="70"/>
        <w:contextualSpacing w:val="0"/>
      </w:pPr>
    </w:p>
    <w:p w14:paraId="01338A24" w14:textId="341BDAC3" w:rsidR="00DF69BF" w:rsidRPr="00BB560C" w:rsidRDefault="00DF69BF" w:rsidP="00DF69BF">
      <w:pPr>
        <w:pStyle w:val="Titolo1"/>
        <w:keepNext w:val="0"/>
        <w:keepLines w:val="0"/>
        <w:widowControl w:val="0"/>
        <w:numPr>
          <w:ilvl w:val="0"/>
          <w:numId w:val="1"/>
        </w:numPr>
        <w:tabs>
          <w:tab w:val="left" w:pos="860"/>
        </w:tabs>
        <w:autoSpaceDE w:val="0"/>
        <w:autoSpaceDN w:val="0"/>
        <w:spacing w:before="0" w:after="0" w:line="240" w:lineRule="auto"/>
        <w:rPr>
          <w:rFonts w:ascii="Times New Roman" w:hAnsi="Times New Roman" w:cs="Times New Roman"/>
          <w:sz w:val="32"/>
          <w:szCs w:val="32"/>
        </w:rPr>
      </w:pPr>
      <w:r w:rsidRPr="00BB560C">
        <w:rPr>
          <w:rFonts w:ascii="Times New Roman" w:hAnsi="Times New Roman" w:cs="Times New Roman"/>
          <w:sz w:val="32"/>
          <w:szCs w:val="32"/>
        </w:rPr>
        <w:t>L’UNIFICAZIONE</w:t>
      </w:r>
      <w:r w:rsidRPr="00BB560C">
        <w:rPr>
          <w:rFonts w:ascii="Times New Roman" w:hAnsi="Times New Roman" w:cs="Times New Roman"/>
          <w:spacing w:val="-9"/>
          <w:sz w:val="32"/>
          <w:szCs w:val="32"/>
        </w:rPr>
        <w:t xml:space="preserve"> </w:t>
      </w:r>
      <w:r w:rsidRPr="00BB560C">
        <w:rPr>
          <w:rFonts w:ascii="Times New Roman" w:hAnsi="Times New Roman" w:cs="Times New Roman"/>
          <w:sz w:val="32"/>
          <w:szCs w:val="32"/>
        </w:rPr>
        <w:t>E</w:t>
      </w:r>
      <w:r w:rsidRPr="00BB560C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BB560C">
        <w:rPr>
          <w:rFonts w:ascii="Times New Roman" w:hAnsi="Times New Roman" w:cs="Times New Roman"/>
          <w:sz w:val="32"/>
          <w:szCs w:val="32"/>
        </w:rPr>
        <w:t>LA</w:t>
      </w:r>
      <w:r w:rsidRPr="00BB560C">
        <w:rPr>
          <w:rFonts w:ascii="Times New Roman" w:hAnsi="Times New Roman" w:cs="Times New Roman"/>
          <w:spacing w:val="-9"/>
          <w:sz w:val="32"/>
          <w:szCs w:val="32"/>
        </w:rPr>
        <w:t xml:space="preserve"> </w:t>
      </w:r>
      <w:r w:rsidRPr="00BB560C">
        <w:rPr>
          <w:rFonts w:ascii="Times New Roman" w:hAnsi="Times New Roman" w:cs="Times New Roman"/>
          <w:sz w:val="32"/>
          <w:szCs w:val="32"/>
        </w:rPr>
        <w:t>SUDDIVISIONE</w:t>
      </w:r>
      <w:r w:rsidRPr="00BB560C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BB560C">
        <w:rPr>
          <w:rFonts w:ascii="Times New Roman" w:hAnsi="Times New Roman" w:cs="Times New Roman"/>
          <w:sz w:val="32"/>
          <w:szCs w:val="32"/>
        </w:rPr>
        <w:t>DEI</w:t>
      </w:r>
      <w:r w:rsidRPr="00BB560C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BB560C">
        <w:rPr>
          <w:rFonts w:ascii="Times New Roman" w:hAnsi="Times New Roman" w:cs="Times New Roman"/>
          <w:sz w:val="32"/>
          <w:szCs w:val="32"/>
        </w:rPr>
        <w:t>CAPITALI</w:t>
      </w:r>
    </w:p>
    <w:p w14:paraId="31473AEE" w14:textId="325B8038" w:rsidR="00DF69BF" w:rsidRDefault="00DF69BF" w:rsidP="00DF69BF">
      <w:pPr>
        <w:pStyle w:val="Paragrafoelenco"/>
        <w:widowControl w:val="0"/>
        <w:numPr>
          <w:ilvl w:val="1"/>
          <w:numId w:val="1"/>
        </w:numPr>
        <w:tabs>
          <w:tab w:val="left" w:pos="1580"/>
        </w:tabs>
        <w:autoSpaceDE w:val="0"/>
        <w:autoSpaceDN w:val="0"/>
        <w:spacing w:before="137" w:after="0" w:line="240" w:lineRule="auto"/>
        <w:contextualSpacing w:val="0"/>
      </w:pPr>
      <w:r>
        <w:t>Trasferimento di capitali nel tempo</w:t>
      </w:r>
    </w:p>
    <w:p w14:paraId="14AC8A9E" w14:textId="30204534" w:rsidR="00DF69BF" w:rsidRPr="00DF69BF" w:rsidRDefault="00DF69BF" w:rsidP="00DF69BF">
      <w:pPr>
        <w:pStyle w:val="Paragrafoelenco"/>
        <w:widowControl w:val="0"/>
        <w:numPr>
          <w:ilvl w:val="1"/>
          <w:numId w:val="1"/>
        </w:numPr>
        <w:tabs>
          <w:tab w:val="left" w:pos="1580"/>
        </w:tabs>
        <w:autoSpaceDE w:val="0"/>
        <w:autoSpaceDN w:val="0"/>
        <w:spacing w:before="137" w:after="0" w:line="240" w:lineRule="auto"/>
        <w:contextualSpacing w:val="0"/>
      </w:pPr>
      <w:r>
        <w:t>La</w:t>
      </w:r>
      <w:r>
        <w:rPr>
          <w:spacing w:val="-3"/>
        </w:rPr>
        <w:t xml:space="preserve"> </w:t>
      </w:r>
      <w:r>
        <w:t>scadenza</w:t>
      </w:r>
      <w:r>
        <w:rPr>
          <w:spacing w:val="-3"/>
        </w:rPr>
        <w:t xml:space="preserve"> comune stabilita</w:t>
      </w:r>
    </w:p>
    <w:p w14:paraId="610BB6ED" w14:textId="2784F092" w:rsidR="00DF69BF" w:rsidRPr="00DF69BF" w:rsidRDefault="00DF69BF" w:rsidP="00DF69BF">
      <w:pPr>
        <w:pStyle w:val="Paragrafoelenco"/>
        <w:widowControl w:val="0"/>
        <w:numPr>
          <w:ilvl w:val="1"/>
          <w:numId w:val="1"/>
        </w:numPr>
        <w:tabs>
          <w:tab w:val="left" w:pos="1580"/>
        </w:tabs>
        <w:autoSpaceDE w:val="0"/>
        <w:autoSpaceDN w:val="0"/>
        <w:spacing w:before="137" w:after="0" w:line="240" w:lineRule="auto"/>
        <w:contextualSpacing w:val="0"/>
      </w:pPr>
      <w:r>
        <w:rPr>
          <w:spacing w:val="-2"/>
        </w:rPr>
        <w:t>La scadenza adeguata</w:t>
      </w:r>
    </w:p>
    <w:p w14:paraId="2518125B" w14:textId="5901820A" w:rsidR="00DF69BF" w:rsidRPr="00DF69BF" w:rsidRDefault="00DF69BF" w:rsidP="00DF69BF">
      <w:pPr>
        <w:pStyle w:val="Paragrafoelenco"/>
        <w:widowControl w:val="0"/>
        <w:numPr>
          <w:ilvl w:val="1"/>
          <w:numId w:val="1"/>
        </w:numPr>
        <w:tabs>
          <w:tab w:val="left" w:pos="1580"/>
        </w:tabs>
        <w:autoSpaceDE w:val="0"/>
        <w:autoSpaceDN w:val="0"/>
        <w:spacing w:before="137" w:after="0" w:line="240" w:lineRule="auto"/>
        <w:contextualSpacing w:val="0"/>
      </w:pPr>
      <w:r>
        <w:rPr>
          <w:spacing w:val="-2"/>
        </w:rPr>
        <w:t>I depositi a risparmio libero</w:t>
      </w:r>
    </w:p>
    <w:p w14:paraId="4372C759" w14:textId="34C1E6AE" w:rsidR="00DF69BF" w:rsidRPr="005E1927" w:rsidRDefault="00DF69BF" w:rsidP="00DF69BF">
      <w:pPr>
        <w:pStyle w:val="Paragrafoelenco"/>
        <w:widowControl w:val="0"/>
        <w:numPr>
          <w:ilvl w:val="1"/>
          <w:numId w:val="1"/>
        </w:numPr>
        <w:tabs>
          <w:tab w:val="left" w:pos="1580"/>
        </w:tabs>
        <w:autoSpaceDE w:val="0"/>
        <w:autoSpaceDN w:val="0"/>
        <w:spacing w:before="137" w:after="0" w:line="240" w:lineRule="auto"/>
        <w:contextualSpacing w:val="0"/>
      </w:pPr>
      <w:r>
        <w:rPr>
          <w:spacing w:val="-2"/>
        </w:rPr>
        <w:t>La vendita rateale</w:t>
      </w:r>
    </w:p>
    <w:p w14:paraId="5324BB08" w14:textId="77777777" w:rsidR="005E1927" w:rsidRPr="00DF69BF" w:rsidRDefault="005E1927" w:rsidP="005E1927">
      <w:pPr>
        <w:pStyle w:val="Paragrafoelenco"/>
        <w:widowControl w:val="0"/>
        <w:tabs>
          <w:tab w:val="left" w:pos="1580"/>
        </w:tabs>
        <w:autoSpaceDE w:val="0"/>
        <w:autoSpaceDN w:val="0"/>
        <w:spacing w:before="137" w:after="0" w:line="240" w:lineRule="auto"/>
        <w:ind w:left="1580"/>
        <w:contextualSpacing w:val="0"/>
      </w:pPr>
    </w:p>
    <w:p w14:paraId="3BD6258C" w14:textId="222900E9" w:rsidR="00DF69BF" w:rsidRPr="00BB560C" w:rsidRDefault="00DF69BF" w:rsidP="00DF69BF">
      <w:pPr>
        <w:pStyle w:val="Titolo1"/>
        <w:keepNext w:val="0"/>
        <w:keepLines w:val="0"/>
        <w:widowControl w:val="0"/>
        <w:numPr>
          <w:ilvl w:val="0"/>
          <w:numId w:val="1"/>
        </w:numPr>
        <w:tabs>
          <w:tab w:val="left" w:pos="860"/>
        </w:tabs>
        <w:autoSpaceDE w:val="0"/>
        <w:autoSpaceDN w:val="0"/>
        <w:spacing w:before="0" w:after="0" w:line="240" w:lineRule="auto"/>
        <w:rPr>
          <w:rFonts w:ascii="Times New Roman" w:hAnsi="Times New Roman" w:cs="Times New Roman"/>
          <w:sz w:val="32"/>
          <w:szCs w:val="32"/>
        </w:rPr>
      </w:pPr>
      <w:r w:rsidRPr="00BB560C">
        <w:rPr>
          <w:rFonts w:ascii="Times New Roman" w:hAnsi="Times New Roman" w:cs="Times New Roman"/>
          <w:sz w:val="32"/>
          <w:szCs w:val="32"/>
        </w:rPr>
        <w:t>GLI STRUMENTI DI REGOLAMENTO</w:t>
      </w:r>
    </w:p>
    <w:p w14:paraId="1A14BABF" w14:textId="284CEB88" w:rsidR="00DF69BF" w:rsidRPr="00BB560C" w:rsidRDefault="00DF69BF" w:rsidP="00DF69BF">
      <w:pPr>
        <w:ind w:left="152" w:firstLine="708"/>
        <w:rPr>
          <w:rFonts w:ascii="Times New Roman" w:hAnsi="Times New Roman" w:cs="Times New Roman"/>
          <w:color w:val="00B0F0"/>
          <w:sz w:val="32"/>
          <w:szCs w:val="32"/>
        </w:rPr>
      </w:pPr>
      <w:r w:rsidRPr="00BB560C">
        <w:rPr>
          <w:rFonts w:ascii="Times New Roman" w:hAnsi="Times New Roman" w:cs="Times New Roman"/>
          <w:color w:val="00B0F0"/>
          <w:sz w:val="32"/>
          <w:szCs w:val="32"/>
        </w:rPr>
        <w:t>GLI STUMENTI BANCARI DI REGOLAMENTO</w:t>
      </w:r>
    </w:p>
    <w:p w14:paraId="14175C89" w14:textId="3159AC92" w:rsidR="00DF69BF" w:rsidRDefault="00DF69BF" w:rsidP="00DF69BF">
      <w:pPr>
        <w:pStyle w:val="Paragrafoelenco"/>
        <w:widowControl w:val="0"/>
        <w:numPr>
          <w:ilvl w:val="1"/>
          <w:numId w:val="1"/>
        </w:numPr>
        <w:tabs>
          <w:tab w:val="left" w:pos="1580"/>
        </w:tabs>
        <w:autoSpaceDE w:val="0"/>
        <w:autoSpaceDN w:val="0"/>
        <w:spacing w:before="137" w:after="0" w:line="240" w:lineRule="auto"/>
        <w:contextualSpacing w:val="0"/>
      </w:pPr>
      <w:r>
        <w:t>Il pagamento del prezzo</w:t>
      </w:r>
    </w:p>
    <w:p w14:paraId="5F45BC99" w14:textId="30DDBC22" w:rsidR="00DF69BF" w:rsidRPr="00DF69BF" w:rsidRDefault="00DF69BF" w:rsidP="00DF69BF">
      <w:pPr>
        <w:pStyle w:val="Paragrafoelenco"/>
        <w:widowControl w:val="0"/>
        <w:numPr>
          <w:ilvl w:val="1"/>
          <w:numId w:val="1"/>
        </w:numPr>
        <w:tabs>
          <w:tab w:val="left" w:pos="1580"/>
        </w:tabs>
        <w:autoSpaceDE w:val="0"/>
        <w:autoSpaceDN w:val="0"/>
        <w:spacing w:before="137" w:after="0" w:line="240" w:lineRule="auto"/>
        <w:contextualSpacing w:val="0"/>
      </w:pPr>
      <w:r>
        <w:t>Il sistema dei pagamenti e il ruolo delle banche</w:t>
      </w:r>
    </w:p>
    <w:p w14:paraId="116128B4" w14:textId="7F9E5E1D" w:rsidR="00DF69BF" w:rsidRPr="00DF69BF" w:rsidRDefault="00EF7E19" w:rsidP="00DF69BF">
      <w:pPr>
        <w:pStyle w:val="Paragrafoelenco"/>
        <w:widowControl w:val="0"/>
        <w:numPr>
          <w:ilvl w:val="1"/>
          <w:numId w:val="1"/>
        </w:numPr>
        <w:tabs>
          <w:tab w:val="left" w:pos="1580"/>
        </w:tabs>
        <w:autoSpaceDE w:val="0"/>
        <w:autoSpaceDN w:val="0"/>
        <w:spacing w:before="137" w:after="0" w:line="240" w:lineRule="auto"/>
        <w:contextualSpacing w:val="0"/>
      </w:pPr>
      <w:r>
        <w:rPr>
          <w:spacing w:val="-2"/>
        </w:rPr>
        <w:t>L’assegno bancario e il pagamento</w:t>
      </w:r>
    </w:p>
    <w:p w14:paraId="5763432D" w14:textId="6404726A" w:rsidR="00DF69BF" w:rsidRPr="00DF69BF" w:rsidRDefault="00EF7E19" w:rsidP="00DF69BF">
      <w:pPr>
        <w:pStyle w:val="Paragrafoelenco"/>
        <w:widowControl w:val="0"/>
        <w:numPr>
          <w:ilvl w:val="1"/>
          <w:numId w:val="1"/>
        </w:numPr>
        <w:tabs>
          <w:tab w:val="left" w:pos="1580"/>
        </w:tabs>
        <w:autoSpaceDE w:val="0"/>
        <w:autoSpaceDN w:val="0"/>
        <w:spacing w:before="137" w:after="0" w:line="240" w:lineRule="auto"/>
        <w:contextualSpacing w:val="0"/>
      </w:pPr>
      <w:r>
        <w:rPr>
          <w:spacing w:val="-2"/>
        </w:rPr>
        <w:t xml:space="preserve">L’assegno circolare </w:t>
      </w:r>
    </w:p>
    <w:p w14:paraId="1615019F" w14:textId="11BC3240" w:rsidR="00DF69BF" w:rsidRPr="00EF7E19" w:rsidRDefault="00EF7E19" w:rsidP="00DF69BF">
      <w:pPr>
        <w:pStyle w:val="Paragrafoelenco"/>
        <w:widowControl w:val="0"/>
        <w:numPr>
          <w:ilvl w:val="1"/>
          <w:numId w:val="1"/>
        </w:numPr>
        <w:tabs>
          <w:tab w:val="left" w:pos="1580"/>
        </w:tabs>
        <w:autoSpaceDE w:val="0"/>
        <w:autoSpaceDN w:val="0"/>
        <w:spacing w:before="137" w:after="0" w:line="240" w:lineRule="auto"/>
        <w:contextualSpacing w:val="0"/>
      </w:pPr>
      <w:r>
        <w:rPr>
          <w:spacing w:val="-2"/>
        </w:rPr>
        <w:t>Il bonifico SEPA</w:t>
      </w:r>
    </w:p>
    <w:p w14:paraId="7BE06C55" w14:textId="3A6E61FA" w:rsidR="00EF7E19" w:rsidRPr="00EF7E19" w:rsidRDefault="00EF7E19" w:rsidP="00DF69BF">
      <w:pPr>
        <w:pStyle w:val="Paragrafoelenco"/>
        <w:widowControl w:val="0"/>
        <w:numPr>
          <w:ilvl w:val="1"/>
          <w:numId w:val="1"/>
        </w:numPr>
        <w:tabs>
          <w:tab w:val="left" w:pos="1580"/>
        </w:tabs>
        <w:autoSpaceDE w:val="0"/>
        <w:autoSpaceDN w:val="0"/>
        <w:spacing w:before="137" w:after="0" w:line="240" w:lineRule="auto"/>
        <w:contextualSpacing w:val="0"/>
      </w:pPr>
      <w:r>
        <w:rPr>
          <w:spacing w:val="-2"/>
        </w:rPr>
        <w:t>La procedura RIBA</w:t>
      </w:r>
    </w:p>
    <w:p w14:paraId="37B17C20" w14:textId="578CC126" w:rsidR="00EF7E19" w:rsidRPr="005E1927" w:rsidRDefault="00EF7E19" w:rsidP="00DF69BF">
      <w:pPr>
        <w:pStyle w:val="Paragrafoelenco"/>
        <w:widowControl w:val="0"/>
        <w:numPr>
          <w:ilvl w:val="1"/>
          <w:numId w:val="1"/>
        </w:numPr>
        <w:tabs>
          <w:tab w:val="left" w:pos="1580"/>
        </w:tabs>
        <w:autoSpaceDE w:val="0"/>
        <w:autoSpaceDN w:val="0"/>
        <w:spacing w:before="137" w:after="0" w:line="240" w:lineRule="auto"/>
        <w:contextualSpacing w:val="0"/>
      </w:pPr>
      <w:r>
        <w:rPr>
          <w:spacing w:val="-2"/>
        </w:rPr>
        <w:t>Le carte di pagamento</w:t>
      </w:r>
    </w:p>
    <w:p w14:paraId="16CED7AC" w14:textId="77777777" w:rsidR="005E1927" w:rsidRPr="00EF7E19" w:rsidRDefault="005E1927" w:rsidP="005E1927">
      <w:pPr>
        <w:pStyle w:val="Paragrafoelenco"/>
        <w:widowControl w:val="0"/>
        <w:tabs>
          <w:tab w:val="left" w:pos="1580"/>
        </w:tabs>
        <w:autoSpaceDE w:val="0"/>
        <w:autoSpaceDN w:val="0"/>
        <w:spacing w:before="137" w:after="0" w:line="240" w:lineRule="auto"/>
        <w:ind w:left="1580"/>
        <w:contextualSpacing w:val="0"/>
      </w:pPr>
    </w:p>
    <w:p w14:paraId="55290E5B" w14:textId="262F6CCA" w:rsidR="00EF7E19" w:rsidRPr="00BB560C" w:rsidRDefault="00EF7E19" w:rsidP="00EF7E19">
      <w:pPr>
        <w:pStyle w:val="Titolo1"/>
        <w:keepNext w:val="0"/>
        <w:keepLines w:val="0"/>
        <w:widowControl w:val="0"/>
        <w:numPr>
          <w:ilvl w:val="0"/>
          <w:numId w:val="1"/>
        </w:numPr>
        <w:tabs>
          <w:tab w:val="left" w:pos="860"/>
        </w:tabs>
        <w:autoSpaceDE w:val="0"/>
        <w:autoSpaceDN w:val="0"/>
        <w:spacing w:before="0" w:after="0" w:line="240" w:lineRule="auto"/>
        <w:rPr>
          <w:rFonts w:ascii="Times New Roman" w:hAnsi="Times New Roman" w:cs="Times New Roman"/>
          <w:sz w:val="32"/>
          <w:szCs w:val="32"/>
        </w:rPr>
      </w:pPr>
      <w:r w:rsidRPr="00BB560C">
        <w:rPr>
          <w:rFonts w:ascii="Times New Roman" w:hAnsi="Times New Roman" w:cs="Times New Roman"/>
          <w:sz w:val="32"/>
          <w:szCs w:val="32"/>
        </w:rPr>
        <w:t>LE CAMBIALI</w:t>
      </w:r>
    </w:p>
    <w:p w14:paraId="6DC36453" w14:textId="7371CA02" w:rsidR="00EF7E19" w:rsidRPr="00DF69BF" w:rsidRDefault="00EF7E19" w:rsidP="00EF7E19">
      <w:pPr>
        <w:pStyle w:val="Paragrafoelenco"/>
        <w:widowControl w:val="0"/>
        <w:numPr>
          <w:ilvl w:val="1"/>
          <w:numId w:val="1"/>
        </w:numPr>
        <w:tabs>
          <w:tab w:val="left" w:pos="1580"/>
        </w:tabs>
        <w:autoSpaceDE w:val="0"/>
        <w:autoSpaceDN w:val="0"/>
        <w:spacing w:before="137" w:after="0" w:line="240" w:lineRule="auto"/>
        <w:contextualSpacing w:val="0"/>
      </w:pPr>
      <w:r>
        <w:t>Il concetto e funzione delle cambiali</w:t>
      </w:r>
    </w:p>
    <w:p w14:paraId="7BECC553" w14:textId="432B976E" w:rsidR="00EF7E19" w:rsidRPr="00DF69BF" w:rsidRDefault="00EF7E19" w:rsidP="00EF7E19">
      <w:pPr>
        <w:pStyle w:val="Paragrafoelenco"/>
        <w:widowControl w:val="0"/>
        <w:numPr>
          <w:ilvl w:val="1"/>
          <w:numId w:val="1"/>
        </w:numPr>
        <w:tabs>
          <w:tab w:val="left" w:pos="1580"/>
        </w:tabs>
        <w:autoSpaceDE w:val="0"/>
        <w:autoSpaceDN w:val="0"/>
        <w:spacing w:before="137" w:after="0" w:line="240" w:lineRule="auto"/>
        <w:contextualSpacing w:val="0"/>
      </w:pPr>
      <w:r>
        <w:rPr>
          <w:spacing w:val="-2"/>
        </w:rPr>
        <w:t>Il pagher</w:t>
      </w:r>
      <w:r w:rsidR="005E1927">
        <w:rPr>
          <w:spacing w:val="-2"/>
        </w:rPr>
        <w:t xml:space="preserve">ò </w:t>
      </w:r>
      <w:r>
        <w:rPr>
          <w:spacing w:val="-2"/>
        </w:rPr>
        <w:t xml:space="preserve"> cambiario</w:t>
      </w:r>
    </w:p>
    <w:p w14:paraId="455B070D" w14:textId="13FD4BA0" w:rsidR="00EF7E19" w:rsidRPr="00DF69BF" w:rsidRDefault="00EF7E19" w:rsidP="00EF7E19">
      <w:pPr>
        <w:pStyle w:val="Paragrafoelenco"/>
        <w:widowControl w:val="0"/>
        <w:numPr>
          <w:ilvl w:val="1"/>
          <w:numId w:val="1"/>
        </w:numPr>
        <w:tabs>
          <w:tab w:val="left" w:pos="1580"/>
        </w:tabs>
        <w:autoSpaceDE w:val="0"/>
        <w:autoSpaceDN w:val="0"/>
        <w:spacing w:before="137" w:after="0" w:line="240" w:lineRule="auto"/>
        <w:contextualSpacing w:val="0"/>
      </w:pPr>
      <w:r>
        <w:rPr>
          <w:spacing w:val="-2"/>
        </w:rPr>
        <w:t>La cambiale tratta</w:t>
      </w:r>
    </w:p>
    <w:p w14:paraId="502A47FA" w14:textId="6655E183" w:rsidR="00EF7E19" w:rsidRPr="00EF7E19" w:rsidRDefault="00EF7E19" w:rsidP="00EF7E19">
      <w:pPr>
        <w:pStyle w:val="Paragrafoelenco"/>
        <w:widowControl w:val="0"/>
        <w:numPr>
          <w:ilvl w:val="1"/>
          <w:numId w:val="1"/>
        </w:numPr>
        <w:tabs>
          <w:tab w:val="left" w:pos="1580"/>
        </w:tabs>
        <w:autoSpaceDE w:val="0"/>
        <w:autoSpaceDN w:val="0"/>
        <w:spacing w:before="137" w:after="0" w:line="240" w:lineRule="auto"/>
        <w:contextualSpacing w:val="0"/>
      </w:pPr>
      <w:r>
        <w:rPr>
          <w:spacing w:val="-2"/>
        </w:rPr>
        <w:t>Le scadenze delle cambiali</w:t>
      </w:r>
    </w:p>
    <w:p w14:paraId="01181BE3" w14:textId="3F9E3432" w:rsidR="00EF7E19" w:rsidRPr="00EF7E19" w:rsidRDefault="00EF7E19" w:rsidP="00EF7E19">
      <w:pPr>
        <w:pStyle w:val="Paragrafoelenco"/>
        <w:widowControl w:val="0"/>
        <w:numPr>
          <w:ilvl w:val="1"/>
          <w:numId w:val="1"/>
        </w:numPr>
        <w:tabs>
          <w:tab w:val="left" w:pos="1580"/>
        </w:tabs>
        <w:autoSpaceDE w:val="0"/>
        <w:autoSpaceDN w:val="0"/>
        <w:spacing w:before="137" w:after="0" w:line="240" w:lineRule="auto"/>
        <w:contextualSpacing w:val="0"/>
      </w:pPr>
      <w:r>
        <w:rPr>
          <w:spacing w:val="-2"/>
        </w:rPr>
        <w:t>L’avallo</w:t>
      </w:r>
    </w:p>
    <w:p w14:paraId="14F293AE" w14:textId="006F0F04" w:rsidR="00EF7E19" w:rsidRPr="00EF7E19" w:rsidRDefault="00EF7E19" w:rsidP="00EF7E19">
      <w:pPr>
        <w:pStyle w:val="Paragrafoelenco"/>
        <w:widowControl w:val="0"/>
        <w:numPr>
          <w:ilvl w:val="1"/>
          <w:numId w:val="1"/>
        </w:numPr>
        <w:tabs>
          <w:tab w:val="left" w:pos="1580"/>
        </w:tabs>
        <w:autoSpaceDE w:val="0"/>
        <w:autoSpaceDN w:val="0"/>
        <w:spacing w:before="137" w:after="0" w:line="240" w:lineRule="auto"/>
        <w:contextualSpacing w:val="0"/>
      </w:pPr>
      <w:r>
        <w:rPr>
          <w:spacing w:val="-2"/>
        </w:rPr>
        <w:t>Il trasferimento e il pagamento della cambiale</w:t>
      </w:r>
    </w:p>
    <w:p w14:paraId="75F984F8" w14:textId="7E1EBF12" w:rsidR="00EF7E19" w:rsidRPr="00EF7E19" w:rsidRDefault="00EF7E19" w:rsidP="00EF7E19">
      <w:pPr>
        <w:pStyle w:val="Paragrafoelenco"/>
        <w:widowControl w:val="0"/>
        <w:numPr>
          <w:ilvl w:val="1"/>
          <w:numId w:val="1"/>
        </w:numPr>
        <w:tabs>
          <w:tab w:val="left" w:pos="1580"/>
        </w:tabs>
        <w:autoSpaceDE w:val="0"/>
        <w:autoSpaceDN w:val="0"/>
        <w:spacing w:before="137" w:after="0" w:line="240" w:lineRule="auto"/>
        <w:contextualSpacing w:val="0"/>
      </w:pPr>
      <w:r>
        <w:rPr>
          <w:spacing w:val="-2"/>
        </w:rPr>
        <w:t>Lo sconto cambiario</w:t>
      </w:r>
    </w:p>
    <w:p w14:paraId="6D0BF0B8" w14:textId="77777777" w:rsidR="00EF7E19" w:rsidRPr="00EF7E19" w:rsidRDefault="00EF7E19" w:rsidP="00EF7E19">
      <w:pPr>
        <w:pStyle w:val="Paragrafoelenco"/>
        <w:widowControl w:val="0"/>
        <w:tabs>
          <w:tab w:val="left" w:pos="1580"/>
        </w:tabs>
        <w:autoSpaceDE w:val="0"/>
        <w:autoSpaceDN w:val="0"/>
        <w:spacing w:before="137" w:after="0" w:line="240" w:lineRule="auto"/>
        <w:ind w:left="1580"/>
        <w:contextualSpacing w:val="0"/>
      </w:pPr>
    </w:p>
    <w:p w14:paraId="24DECB9D" w14:textId="77777777" w:rsidR="00BB560C" w:rsidRDefault="00BB560C" w:rsidP="00BB560C">
      <w:pPr>
        <w:pStyle w:val="Titolo1"/>
        <w:keepNext w:val="0"/>
        <w:keepLines w:val="0"/>
        <w:widowControl w:val="0"/>
        <w:tabs>
          <w:tab w:val="left" w:pos="860"/>
        </w:tabs>
        <w:autoSpaceDE w:val="0"/>
        <w:autoSpaceDN w:val="0"/>
        <w:spacing w:before="0" w:after="0" w:line="240" w:lineRule="auto"/>
        <w:ind w:left="720"/>
        <w:rPr>
          <w:rFonts w:ascii="Times New Roman" w:hAnsi="Times New Roman" w:cs="Times New Roman"/>
        </w:rPr>
      </w:pPr>
    </w:p>
    <w:p w14:paraId="1E407B93" w14:textId="43E06479" w:rsidR="00EF7E19" w:rsidRPr="00BB560C" w:rsidRDefault="00EF7E19" w:rsidP="005E1927">
      <w:pPr>
        <w:pStyle w:val="Titolo1"/>
        <w:keepNext w:val="0"/>
        <w:keepLines w:val="0"/>
        <w:widowControl w:val="0"/>
        <w:numPr>
          <w:ilvl w:val="0"/>
          <w:numId w:val="2"/>
        </w:numPr>
        <w:tabs>
          <w:tab w:val="left" w:pos="860"/>
        </w:tabs>
        <w:autoSpaceDE w:val="0"/>
        <w:autoSpaceDN w:val="0"/>
        <w:spacing w:before="0" w:after="0" w:line="240" w:lineRule="auto"/>
        <w:rPr>
          <w:rFonts w:ascii="Times New Roman" w:hAnsi="Times New Roman" w:cs="Times New Roman"/>
          <w:sz w:val="32"/>
          <w:szCs w:val="32"/>
        </w:rPr>
      </w:pPr>
      <w:r w:rsidRPr="00BB560C">
        <w:rPr>
          <w:rFonts w:ascii="Times New Roman" w:hAnsi="Times New Roman" w:cs="Times New Roman"/>
          <w:sz w:val="32"/>
          <w:szCs w:val="32"/>
        </w:rPr>
        <w:lastRenderedPageBreak/>
        <w:t>GESTIONE E I SUOI RISULTATI</w:t>
      </w:r>
    </w:p>
    <w:p w14:paraId="2AD16EC0" w14:textId="42125628" w:rsidR="00EF7E19" w:rsidRPr="00BB560C" w:rsidRDefault="00EF7E19" w:rsidP="00EF7E19">
      <w:pPr>
        <w:ind w:left="152" w:firstLine="708"/>
        <w:rPr>
          <w:rFonts w:ascii="Times New Roman" w:hAnsi="Times New Roman" w:cs="Times New Roman"/>
          <w:color w:val="00B0F0"/>
          <w:sz w:val="32"/>
          <w:szCs w:val="32"/>
        </w:rPr>
      </w:pPr>
      <w:r w:rsidRPr="00BB560C">
        <w:rPr>
          <w:rFonts w:ascii="Times New Roman" w:hAnsi="Times New Roman" w:cs="Times New Roman"/>
          <w:color w:val="00B0F0"/>
          <w:sz w:val="32"/>
          <w:szCs w:val="32"/>
        </w:rPr>
        <w:t>GESTIONE: PATRIMONIO E REDDITO</w:t>
      </w:r>
    </w:p>
    <w:p w14:paraId="3F928601" w14:textId="70BA223D" w:rsidR="00EF7E19" w:rsidRDefault="00EF7E19" w:rsidP="00EF7E19">
      <w:pPr>
        <w:pStyle w:val="Paragrafoelenco"/>
        <w:widowControl w:val="0"/>
        <w:numPr>
          <w:ilvl w:val="1"/>
          <w:numId w:val="1"/>
        </w:numPr>
        <w:tabs>
          <w:tab w:val="left" w:pos="1580"/>
        </w:tabs>
        <w:autoSpaceDE w:val="0"/>
        <w:autoSpaceDN w:val="0"/>
        <w:spacing w:before="137" w:after="0" w:line="240" w:lineRule="auto"/>
        <w:contextualSpacing w:val="0"/>
      </w:pPr>
      <w:r>
        <w:t>Concetto di gestione</w:t>
      </w:r>
    </w:p>
    <w:p w14:paraId="732BAE6D" w14:textId="19D9D766" w:rsidR="00EF7E19" w:rsidRPr="00DF69BF" w:rsidRDefault="00EF7E19" w:rsidP="00EF7E19">
      <w:pPr>
        <w:pStyle w:val="Paragrafoelenco"/>
        <w:widowControl w:val="0"/>
        <w:numPr>
          <w:ilvl w:val="1"/>
          <w:numId w:val="1"/>
        </w:numPr>
        <w:tabs>
          <w:tab w:val="left" w:pos="1580"/>
        </w:tabs>
        <w:autoSpaceDE w:val="0"/>
        <w:autoSpaceDN w:val="0"/>
        <w:spacing w:before="137" w:after="0" w:line="240" w:lineRule="auto"/>
        <w:contextualSpacing w:val="0"/>
      </w:pPr>
      <w:r>
        <w:t>Fatti interni ed esterni di gestione</w:t>
      </w:r>
    </w:p>
    <w:p w14:paraId="6DCF722C" w14:textId="655D373E" w:rsidR="00EF7E19" w:rsidRPr="00DF69BF" w:rsidRDefault="00EF7E19" w:rsidP="00EF7E19">
      <w:pPr>
        <w:pStyle w:val="Paragrafoelenco"/>
        <w:widowControl w:val="0"/>
        <w:numPr>
          <w:ilvl w:val="1"/>
          <w:numId w:val="1"/>
        </w:numPr>
        <w:tabs>
          <w:tab w:val="left" w:pos="1580"/>
        </w:tabs>
        <w:autoSpaceDE w:val="0"/>
        <w:autoSpaceDN w:val="0"/>
        <w:spacing w:before="137" w:after="0" w:line="240" w:lineRule="auto"/>
        <w:contextualSpacing w:val="0"/>
      </w:pPr>
      <w:r>
        <w:rPr>
          <w:spacing w:val="-2"/>
        </w:rPr>
        <w:t>Aspetti di gestione</w:t>
      </w:r>
    </w:p>
    <w:p w14:paraId="4A5BF573" w14:textId="23558622" w:rsidR="00EF7E19" w:rsidRPr="00DF69BF" w:rsidRDefault="00EF7E19" w:rsidP="00EF7E19">
      <w:pPr>
        <w:pStyle w:val="Paragrafoelenco"/>
        <w:widowControl w:val="0"/>
        <w:numPr>
          <w:ilvl w:val="1"/>
          <w:numId w:val="1"/>
        </w:numPr>
        <w:tabs>
          <w:tab w:val="left" w:pos="1580"/>
        </w:tabs>
        <w:autoSpaceDE w:val="0"/>
        <w:autoSpaceDN w:val="0"/>
        <w:spacing w:before="137" w:after="0" w:line="240" w:lineRule="auto"/>
        <w:contextualSpacing w:val="0"/>
      </w:pPr>
      <w:r>
        <w:rPr>
          <w:spacing w:val="-2"/>
        </w:rPr>
        <w:t xml:space="preserve">Le fonti di finanziamento </w:t>
      </w:r>
    </w:p>
    <w:p w14:paraId="44E4132B" w14:textId="642E6A28" w:rsidR="00EF7E19" w:rsidRPr="00EF7E19" w:rsidRDefault="00EF7E19" w:rsidP="00EF7E19">
      <w:pPr>
        <w:pStyle w:val="Paragrafoelenco"/>
        <w:widowControl w:val="0"/>
        <w:numPr>
          <w:ilvl w:val="1"/>
          <w:numId w:val="1"/>
        </w:numPr>
        <w:tabs>
          <w:tab w:val="left" w:pos="1580"/>
        </w:tabs>
        <w:autoSpaceDE w:val="0"/>
        <w:autoSpaceDN w:val="0"/>
        <w:spacing w:before="137" w:after="0" w:line="240" w:lineRule="auto"/>
        <w:contextualSpacing w:val="0"/>
      </w:pPr>
      <w:r>
        <w:rPr>
          <w:spacing w:val="-2"/>
        </w:rPr>
        <w:t>Gli investimenti</w:t>
      </w:r>
    </w:p>
    <w:p w14:paraId="7CC04304" w14:textId="2AC41F25" w:rsidR="00EF7E19" w:rsidRPr="00EF7E19" w:rsidRDefault="00EF7E19" w:rsidP="00EF7E19">
      <w:pPr>
        <w:pStyle w:val="Paragrafoelenco"/>
        <w:widowControl w:val="0"/>
        <w:numPr>
          <w:ilvl w:val="1"/>
          <w:numId w:val="1"/>
        </w:numPr>
        <w:tabs>
          <w:tab w:val="left" w:pos="1580"/>
        </w:tabs>
        <w:autoSpaceDE w:val="0"/>
        <w:autoSpaceDN w:val="0"/>
        <w:spacing w:before="137" w:after="0" w:line="240" w:lineRule="auto"/>
        <w:contextualSpacing w:val="0"/>
      </w:pPr>
      <w:r>
        <w:rPr>
          <w:spacing w:val="-2"/>
        </w:rPr>
        <w:t>Il patrimonio</w:t>
      </w:r>
    </w:p>
    <w:p w14:paraId="7468CEC2" w14:textId="77777777" w:rsidR="005E1927" w:rsidRPr="005E1927" w:rsidRDefault="00EF7E19" w:rsidP="005E1927">
      <w:pPr>
        <w:pStyle w:val="Paragrafoelenco"/>
        <w:widowControl w:val="0"/>
        <w:numPr>
          <w:ilvl w:val="1"/>
          <w:numId w:val="1"/>
        </w:numPr>
        <w:tabs>
          <w:tab w:val="left" w:pos="1580"/>
        </w:tabs>
        <w:autoSpaceDE w:val="0"/>
        <w:autoSpaceDN w:val="0"/>
        <w:spacing w:before="137" w:after="0" w:line="240" w:lineRule="auto"/>
        <w:contextualSpacing w:val="0"/>
      </w:pPr>
      <w:r>
        <w:rPr>
          <w:spacing w:val="-2"/>
        </w:rPr>
        <w:t>Il reddito d’esercizio</w:t>
      </w:r>
    </w:p>
    <w:p w14:paraId="2E92A27E" w14:textId="77777777" w:rsidR="005E1927" w:rsidRDefault="005E1927" w:rsidP="005E1927">
      <w:pPr>
        <w:widowControl w:val="0"/>
        <w:tabs>
          <w:tab w:val="left" w:pos="1580"/>
        </w:tabs>
        <w:autoSpaceDE w:val="0"/>
        <w:autoSpaceDN w:val="0"/>
        <w:spacing w:before="137" w:after="0" w:line="240" w:lineRule="auto"/>
      </w:pPr>
    </w:p>
    <w:p w14:paraId="33A56F5C" w14:textId="77777777" w:rsidR="005E1927" w:rsidRDefault="005E1927" w:rsidP="005E1927">
      <w:pPr>
        <w:widowControl w:val="0"/>
        <w:tabs>
          <w:tab w:val="left" w:pos="1580"/>
        </w:tabs>
        <w:autoSpaceDE w:val="0"/>
        <w:autoSpaceDN w:val="0"/>
        <w:spacing w:before="137" w:after="0" w:line="240" w:lineRule="auto"/>
      </w:pPr>
    </w:p>
    <w:p w14:paraId="6CADDF1B" w14:textId="77777777" w:rsidR="005E1927" w:rsidRPr="005E1927" w:rsidRDefault="005E1927" w:rsidP="005E1927">
      <w:pPr>
        <w:widowControl w:val="0"/>
        <w:tabs>
          <w:tab w:val="left" w:pos="1580"/>
        </w:tabs>
        <w:autoSpaceDE w:val="0"/>
        <w:autoSpaceDN w:val="0"/>
        <w:spacing w:before="137" w:after="0" w:line="240" w:lineRule="auto"/>
      </w:pPr>
    </w:p>
    <w:p w14:paraId="3E591BC6" w14:textId="73D0DC8A" w:rsidR="005E1927" w:rsidRPr="00EF7E19" w:rsidRDefault="005E1927" w:rsidP="005E1927">
      <w:pPr>
        <w:widowControl w:val="0"/>
        <w:tabs>
          <w:tab w:val="left" w:pos="1580"/>
        </w:tabs>
        <w:autoSpaceDE w:val="0"/>
        <w:autoSpaceDN w:val="0"/>
        <w:spacing w:before="137" w:after="0" w:line="240" w:lineRule="auto"/>
      </w:pPr>
      <w:r w:rsidRPr="005E1927">
        <w:rPr>
          <w:spacing w:val="-2"/>
        </w:rPr>
        <w:t>SANTERAMO 3 GIUGNO 2025</w:t>
      </w:r>
    </w:p>
    <w:p w14:paraId="7B616446" w14:textId="77777777" w:rsidR="00DF69BF" w:rsidRPr="00DF69BF" w:rsidRDefault="00DF69BF" w:rsidP="00DF69BF">
      <w:pPr>
        <w:ind w:left="152" w:firstLine="708"/>
        <w:rPr>
          <w:rFonts w:ascii="Times New Roman" w:hAnsi="Times New Roman" w:cs="Times New Roman"/>
          <w:color w:val="00B0F0"/>
          <w:sz w:val="32"/>
          <w:szCs w:val="32"/>
        </w:rPr>
      </w:pPr>
    </w:p>
    <w:p w14:paraId="660D2A9F" w14:textId="77777777" w:rsidR="00DF69BF" w:rsidRPr="00DF69BF" w:rsidRDefault="00DF69BF" w:rsidP="00DF69BF">
      <w:pPr>
        <w:rPr>
          <w:rFonts w:ascii="Times New Roman" w:hAnsi="Times New Roman" w:cs="Times New Roman"/>
          <w:color w:val="00B0F0"/>
          <w:sz w:val="32"/>
          <w:szCs w:val="32"/>
        </w:rPr>
      </w:pPr>
    </w:p>
    <w:p w14:paraId="54F7A733" w14:textId="77777777" w:rsidR="00DF69BF" w:rsidRPr="00DF69BF" w:rsidRDefault="00DF69BF" w:rsidP="00DF69BF">
      <w:pPr>
        <w:pStyle w:val="Paragrafoelenco"/>
        <w:widowControl w:val="0"/>
        <w:tabs>
          <w:tab w:val="left" w:pos="1580"/>
        </w:tabs>
        <w:autoSpaceDE w:val="0"/>
        <w:autoSpaceDN w:val="0"/>
        <w:spacing w:before="137" w:after="0" w:line="240" w:lineRule="auto"/>
        <w:ind w:left="1580"/>
        <w:contextualSpacing w:val="0"/>
      </w:pPr>
    </w:p>
    <w:p w14:paraId="73DE5DD0" w14:textId="77777777" w:rsidR="00DF69BF" w:rsidRPr="00DF69BF" w:rsidRDefault="00DF69BF" w:rsidP="00DF69BF">
      <w:pPr>
        <w:pStyle w:val="Paragrafoelenco"/>
        <w:widowControl w:val="0"/>
        <w:tabs>
          <w:tab w:val="left" w:pos="1580"/>
        </w:tabs>
        <w:autoSpaceDE w:val="0"/>
        <w:autoSpaceDN w:val="0"/>
        <w:spacing w:before="137" w:after="0" w:line="240" w:lineRule="auto"/>
        <w:ind w:left="1580"/>
        <w:contextualSpacing w:val="0"/>
      </w:pPr>
    </w:p>
    <w:p w14:paraId="4F1CE9F3" w14:textId="77777777" w:rsidR="00DF69BF" w:rsidRDefault="00DF69BF" w:rsidP="00DF69BF">
      <w:pPr>
        <w:widowControl w:val="0"/>
        <w:tabs>
          <w:tab w:val="left" w:pos="1580"/>
        </w:tabs>
        <w:autoSpaceDE w:val="0"/>
        <w:autoSpaceDN w:val="0"/>
        <w:spacing w:before="137" w:after="0" w:line="240" w:lineRule="auto"/>
        <w:ind w:left="1220"/>
      </w:pPr>
    </w:p>
    <w:p w14:paraId="3FA9B325" w14:textId="77777777" w:rsidR="005E1927" w:rsidRDefault="005E1927" w:rsidP="005E1927">
      <w:pPr>
        <w:pStyle w:val="NormaleWeb"/>
        <w:ind w:left="720"/>
        <w:rPr>
          <w:sz w:val="28"/>
          <w:szCs w:val="28"/>
        </w:rPr>
      </w:pPr>
      <w:r>
        <w:rPr>
          <w:sz w:val="28"/>
          <w:szCs w:val="28"/>
        </w:rPr>
        <w:t>Gli alunni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La docente</w:t>
      </w:r>
    </w:p>
    <w:p w14:paraId="6C4A7A37" w14:textId="1F15A912" w:rsidR="005E1927" w:rsidRDefault="005E1927" w:rsidP="005E1927">
      <w:pPr>
        <w:pStyle w:val="NormaleWeb"/>
        <w:ind w:left="4968" w:firstLine="696"/>
        <w:rPr>
          <w:sz w:val="28"/>
          <w:szCs w:val="28"/>
        </w:rPr>
      </w:pPr>
      <w:r>
        <w:rPr>
          <w:sz w:val="28"/>
          <w:szCs w:val="28"/>
        </w:rPr>
        <w:t xml:space="preserve">    Carmen G. Caracciolo</w:t>
      </w:r>
    </w:p>
    <w:p w14:paraId="003F7FC7" w14:textId="77777777" w:rsidR="005E1927" w:rsidRDefault="005E1927" w:rsidP="005E1927">
      <w:pPr>
        <w:pStyle w:val="NormaleWeb"/>
        <w:ind w:left="720"/>
        <w:rPr>
          <w:b/>
        </w:rPr>
      </w:pPr>
    </w:p>
    <w:p w14:paraId="07EFE444" w14:textId="77777777" w:rsidR="00DF69BF" w:rsidRPr="007F6638" w:rsidRDefault="00DF69BF" w:rsidP="007F6638"/>
    <w:sectPr w:rsidR="00DF69BF" w:rsidRPr="007F6638" w:rsidSect="000F1BD6">
      <w:headerReference w:type="default" r:id="rId8"/>
      <w:footerReference w:type="default" r:id="rId9"/>
      <w:pgSz w:w="11906" w:h="16838"/>
      <w:pgMar w:top="1417" w:right="707" w:bottom="1134" w:left="709" w:header="385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6BBCD5" w14:textId="77777777" w:rsidR="00801FE2" w:rsidRDefault="00801FE2" w:rsidP="006F7CB7">
      <w:pPr>
        <w:spacing w:after="0" w:line="240" w:lineRule="auto"/>
      </w:pPr>
      <w:r>
        <w:separator/>
      </w:r>
    </w:p>
  </w:endnote>
  <w:endnote w:type="continuationSeparator" w:id="0">
    <w:p w14:paraId="7349DF64" w14:textId="77777777" w:rsidR="00801FE2" w:rsidRDefault="00801FE2" w:rsidP="006F7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5AF196" w14:textId="0A0C0C0E" w:rsidR="000F64FD" w:rsidRDefault="00D323AE" w:rsidP="000F64FD">
    <w:pPr>
      <w:pStyle w:val="Pidipagina"/>
      <w:tabs>
        <w:tab w:val="left" w:pos="9356"/>
      </w:tabs>
      <w:ind w:left="-426"/>
      <w:jc w:val="center"/>
      <w:rPr>
        <w:rFonts w:ascii="Open Sans" w:hAnsi="Open Sans" w:cs="Open Sans"/>
        <w:sz w:val="16"/>
        <w:szCs w:val="16"/>
      </w:rPr>
    </w:pPr>
    <w:r>
      <w:rPr>
        <w:rFonts w:ascii="Open Sans" w:hAnsi="Open Sans" w:cs="Open Sans"/>
        <w:noProof/>
        <w:sz w:val="16"/>
        <w:szCs w:val="16"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251007E" wp14:editId="5D24B91B">
              <wp:simplePos x="0" y="0"/>
              <wp:positionH relativeFrom="column">
                <wp:posOffset>-748665</wp:posOffset>
              </wp:positionH>
              <wp:positionV relativeFrom="paragraph">
                <wp:posOffset>196184</wp:posOffset>
              </wp:positionV>
              <wp:extent cx="7739380" cy="9525"/>
              <wp:effectExtent l="0" t="0" r="33020" b="28575"/>
              <wp:wrapNone/>
              <wp:docPr id="1019731622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39380" cy="9525"/>
                      </a:xfrm>
                      <a:prstGeom prst="line">
                        <a:avLst/>
                      </a:prstGeom>
                      <a:ln w="19050">
                        <a:solidFill>
                          <a:srgbClr val="0033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983766A" id="Connettore diritto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95pt,15.45pt" to="550.4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DSxAEAAOIDAAAOAAAAZHJzL2Uyb0RvYy54bWysU8tu2zAQvBfoPxC815JtOIkEyzkkSC9B&#10;GrTpB9DU0iLAF0jWkv8+S0qWg7Yo0CAXiuTuzM4OV9vbQStyBB+kNQ1dLkpKwHDbSnNo6M+Xhy83&#10;lITITMuUNdDQEwR6u/v8adu7Gla2s6oFT5DEhLp3De1idHVRBN6BZmFhHRgMCus1i3j0h6L1rEd2&#10;rYpVWV4VvfWt85ZDCHh7PwbpLvMLATx+EyJAJKqhqC3m1ed1n9Zit2X1wTPXST7JYO9QoZk0WHSm&#10;umeRkV9e/kGlJfc2WBEX3OrCCiE55B6wm2X5Wzc/OuYg94LmBDfbFD6Olj8d78yzRxt6F+rgnn3q&#10;YhBepy/qI0M26zSbBUMkHC+vr9fV+gY95RirNqtN8rK4YJ0P8StYTdKmoUqa1Aqr2fExxDH1nJKu&#10;lSE9DlBVbsqcFqyS7YNUKgWDP+zvlCdHlp6xXK+raqr2Jg1rK4MSLo3kXTwpGAt8B0Fki9KXY4U0&#10;YzDTMs7BxOXEqwxmJ5hACTNwkvYv4JSfoJDn73/AMyJXtibOYC2N9X+THYezZDHmnx0Y+04W7G17&#10;yk+crcFByu80DX2a1LfnDL/8mrtXAAAA//8DAFBLAwQUAAYACAAAACEAoDIBg+AAAAALAQAADwAA&#10;AGRycy9kb3ducmV2LnhtbEyPzU7DMBCE70i8g7VIXFBrp6ACIU5VVQJuVC0RgpubLHFEvI5iNw08&#10;PZsTnPZvNPNtthpdKwbsQ+NJQzJXIJBKXzVUayheH2d3IEI0VJnWE2r4xgCr/PwsM2nlT7TDYR9r&#10;wSYUUqPBxtilUobSojNh7jskvn363pnIY1/LqjcnNnetXCi1lM40xAnWdLixWH7tj45DuuLNPr9v&#10;f55eaDcsN6jWH1eF1pcX4/oBRMQx/olhwmd0yJnp4I9UBdFqmCXJ7T1rNVwrrpMiUVN34M3iBmSe&#10;yf8/5L8AAAD//wMAUEsBAi0AFAAGAAgAAAAhALaDOJL+AAAA4QEAABMAAAAAAAAAAAAAAAAAAAAA&#10;AFtDb250ZW50X1R5cGVzXS54bWxQSwECLQAUAAYACAAAACEAOP0h/9YAAACUAQAACwAAAAAAAAAA&#10;AAAAAAAvAQAAX3JlbHMvLnJlbHNQSwECLQAUAAYACAAAACEAlUwg0sQBAADiAwAADgAAAAAAAAAA&#10;AAAAAAAuAgAAZHJzL2Uyb0RvYy54bWxQSwECLQAUAAYACAAAACEAoDIBg+AAAAALAQAADwAAAAAA&#10;AAAAAAAAAAAeBAAAZHJzL2Rvd25yZXYueG1sUEsFBgAAAAAEAAQA8wAAACsFAAAAAA==&#10;" strokecolor="#039" strokeweight="1.5pt">
              <v:stroke joinstyle="miter"/>
            </v:line>
          </w:pict>
        </mc:Fallback>
      </mc:AlternateContent>
    </w:r>
  </w:p>
  <w:p w14:paraId="30E48ECD" w14:textId="0B37221F" w:rsidR="000F64FD" w:rsidRDefault="000F1BD6" w:rsidP="00D323AE">
    <w:pPr>
      <w:pStyle w:val="Pidipagina"/>
      <w:tabs>
        <w:tab w:val="left" w:pos="9356"/>
      </w:tabs>
      <w:ind w:left="-1134"/>
      <w:jc w:val="center"/>
      <w:rPr>
        <w:rFonts w:ascii="Open Sans" w:hAnsi="Open Sans" w:cs="Open Sans"/>
        <w:sz w:val="16"/>
        <w:szCs w:val="16"/>
      </w:rPr>
    </w:pPr>
    <w:r>
      <w:rPr>
        <w:rFonts w:ascii="Open Sans" w:hAnsi="Open Sans" w:cs="Open Sans"/>
        <w:noProof/>
        <w:sz w:val="16"/>
        <w:szCs w:val="16"/>
        <w:lang w:eastAsia="it-IT"/>
      </w:rPr>
      <w:drawing>
        <wp:anchor distT="0" distB="0" distL="114300" distR="114300" simplePos="0" relativeHeight="251662336" behindDoc="1" locked="0" layoutInCell="1" allowOverlap="1" wp14:anchorId="0050BE0A" wp14:editId="054B2820">
          <wp:simplePos x="0" y="0"/>
          <wp:positionH relativeFrom="margin">
            <wp:posOffset>122555</wp:posOffset>
          </wp:positionH>
          <wp:positionV relativeFrom="paragraph">
            <wp:posOffset>64287</wp:posOffset>
          </wp:positionV>
          <wp:extent cx="609600" cy="551180"/>
          <wp:effectExtent l="0" t="0" r="0" b="1270"/>
          <wp:wrapNone/>
          <wp:docPr id="1209364391" name="Immagine 3" descr="Immagine che contiene testo, rosso, logo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1026932" name="Immagine 3" descr="Immagine che contiene testo, rosso, logo, design&#10;&#10;Descrizione generat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04"/>
                  <a:stretch/>
                </pic:blipFill>
                <pic:spPr bwMode="auto">
                  <a:xfrm>
                    <a:off x="0" y="0"/>
                    <a:ext cx="609600" cy="5511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95C005" w14:textId="7FF9CD3C" w:rsidR="000F64FD" w:rsidRPr="004C1F6A" w:rsidRDefault="000F64FD" w:rsidP="00351A77">
    <w:pPr>
      <w:pStyle w:val="Pidipagina"/>
      <w:tabs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4C1F6A">
      <w:rPr>
        <w:rFonts w:ascii="Open Sans" w:hAnsi="Open Sans" w:cs="Open Sans"/>
        <w:noProof/>
        <w:sz w:val="16"/>
        <w:szCs w:val="16"/>
        <w:lang w:eastAsia="it-IT"/>
      </w:rPr>
      <w:drawing>
        <wp:anchor distT="0" distB="0" distL="114300" distR="114300" simplePos="0" relativeHeight="251661312" behindDoc="1" locked="0" layoutInCell="1" allowOverlap="1" wp14:anchorId="55522C70" wp14:editId="5AD8E570">
          <wp:simplePos x="0" y="0"/>
          <wp:positionH relativeFrom="column">
            <wp:posOffset>899160</wp:posOffset>
          </wp:positionH>
          <wp:positionV relativeFrom="paragraph">
            <wp:posOffset>1402080</wp:posOffset>
          </wp:positionV>
          <wp:extent cx="723900" cy="543430"/>
          <wp:effectExtent l="0" t="0" r="0" b="9525"/>
          <wp:wrapNone/>
          <wp:docPr id="905017360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739" cy="5485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F64FD">
      <w:rPr>
        <w:rFonts w:ascii="Open Sans" w:hAnsi="Open Sans" w:cs="Open Sans"/>
        <w:sz w:val="16"/>
        <w:szCs w:val="16"/>
      </w:rPr>
      <w:t>I.I.S.S. “</w:t>
    </w:r>
    <w:r w:rsidRPr="000F64FD">
      <w:rPr>
        <w:rFonts w:ascii="Open Sans" w:hAnsi="Open Sans" w:cs="Open Sans"/>
        <w:b/>
        <w:bCs/>
        <w:sz w:val="16"/>
        <w:szCs w:val="16"/>
      </w:rPr>
      <w:t>Pietro Sette</w:t>
    </w:r>
    <w:r w:rsidRPr="000F64FD">
      <w:rPr>
        <w:rFonts w:ascii="Open Sans" w:hAnsi="Open Sans" w:cs="Open Sans"/>
        <w:sz w:val="16"/>
        <w:szCs w:val="16"/>
      </w:rPr>
      <w:t xml:space="preserve">” 70029, Santeramo in Colle (BA) - </w:t>
    </w:r>
    <w:r w:rsidRPr="000F64FD">
      <w:rPr>
        <w:rFonts w:ascii="Open Sans" w:hAnsi="Open Sans" w:cs="Open Sans"/>
        <w:b/>
        <w:bCs/>
        <w:sz w:val="16"/>
        <w:szCs w:val="16"/>
      </w:rPr>
      <w:t xml:space="preserve">sede </w:t>
    </w:r>
    <w:proofErr w:type="spellStart"/>
    <w:r w:rsidRPr="000F64FD">
      <w:rPr>
        <w:rFonts w:ascii="Open Sans" w:hAnsi="Open Sans" w:cs="Open Sans"/>
        <w:b/>
        <w:bCs/>
        <w:sz w:val="16"/>
        <w:szCs w:val="16"/>
      </w:rPr>
      <w:t>Amministrativa_IPSIA</w:t>
    </w:r>
    <w:proofErr w:type="spellEnd"/>
    <w:r w:rsidRPr="000F64FD">
      <w:rPr>
        <w:rFonts w:ascii="Open Sans" w:hAnsi="Open Sans" w:cs="Open Sans"/>
        <w:b/>
        <w:bCs/>
        <w:sz w:val="16"/>
        <w:szCs w:val="16"/>
      </w:rPr>
      <w:t>:</w:t>
    </w:r>
    <w:r w:rsidRPr="000F64FD">
      <w:rPr>
        <w:rFonts w:ascii="Open Sans" w:hAnsi="Open Sans" w:cs="Open Sans"/>
        <w:sz w:val="16"/>
        <w:szCs w:val="16"/>
      </w:rPr>
      <w:t xml:space="preserve"> via F.lli Kennedy, 7 - 080.3036201</w:t>
    </w:r>
  </w:p>
  <w:p w14:paraId="6F471787" w14:textId="13238388" w:rsidR="000F64FD" w:rsidRPr="004C1F6A" w:rsidRDefault="000F64FD" w:rsidP="00351A77">
    <w:pPr>
      <w:pStyle w:val="Pidipagina"/>
      <w:tabs>
        <w:tab w:val="clear" w:pos="4819"/>
        <w:tab w:val="clear" w:pos="9638"/>
        <w:tab w:val="right" w:pos="8505"/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0F64FD">
      <w:rPr>
        <w:rFonts w:ascii="Open Sans" w:hAnsi="Open Sans" w:cs="Open Sans"/>
        <w:b/>
        <w:bCs/>
        <w:sz w:val="16"/>
        <w:szCs w:val="16"/>
      </w:rPr>
      <w:t xml:space="preserve">sede ITE_LS: </w:t>
    </w:r>
    <w:r w:rsidRPr="000F64FD">
      <w:rPr>
        <w:rFonts w:ascii="Open Sans" w:hAnsi="Open Sans" w:cs="Open Sans"/>
        <w:sz w:val="16"/>
        <w:szCs w:val="16"/>
      </w:rPr>
      <w:t xml:space="preserve">via </w:t>
    </w:r>
    <w:r w:rsidRPr="004C1F6A">
      <w:rPr>
        <w:rFonts w:ascii="Open Sans" w:hAnsi="Open Sans" w:cs="Open Sans"/>
        <w:sz w:val="16"/>
        <w:szCs w:val="16"/>
      </w:rPr>
      <w:t>P</w:t>
    </w:r>
    <w:r w:rsidRPr="000F64FD">
      <w:rPr>
        <w:rFonts w:ascii="Open Sans" w:hAnsi="Open Sans" w:cs="Open Sans"/>
        <w:sz w:val="16"/>
        <w:szCs w:val="16"/>
      </w:rPr>
      <w:t>ietro Sette - 080.3039751</w:t>
    </w:r>
    <w:r w:rsidRPr="000F64FD">
      <w:rPr>
        <w:rFonts w:ascii="Open Sans" w:hAnsi="Open Sans" w:cs="Open Sans"/>
        <w:b/>
        <w:bCs/>
        <w:sz w:val="16"/>
        <w:szCs w:val="16"/>
      </w:rPr>
      <w:t>Codice Meccanografico:</w:t>
    </w:r>
    <w:r w:rsidRPr="000F64FD">
      <w:rPr>
        <w:rFonts w:ascii="Open Sans" w:hAnsi="Open Sans" w:cs="Open Sans"/>
        <w:sz w:val="16"/>
        <w:szCs w:val="16"/>
      </w:rPr>
      <w:t xml:space="preserve"> BAIS01600D - </w:t>
    </w:r>
    <w:r w:rsidRPr="000F64FD">
      <w:rPr>
        <w:rFonts w:ascii="Open Sans" w:hAnsi="Open Sans" w:cs="Open Sans"/>
        <w:b/>
        <w:bCs/>
        <w:sz w:val="16"/>
        <w:szCs w:val="16"/>
      </w:rPr>
      <w:t>Cod. fiscale:</w:t>
    </w:r>
    <w:r w:rsidRPr="000F64FD">
      <w:rPr>
        <w:rFonts w:ascii="Open Sans" w:hAnsi="Open Sans" w:cs="Open Sans"/>
        <w:sz w:val="16"/>
        <w:szCs w:val="16"/>
      </w:rPr>
      <w:t xml:space="preserve"> 91053080726</w:t>
    </w:r>
  </w:p>
  <w:p w14:paraId="019A7835" w14:textId="5479A188" w:rsidR="000F64FD" w:rsidRPr="004C1F6A" w:rsidRDefault="000F64FD" w:rsidP="00351A77">
    <w:pPr>
      <w:pStyle w:val="Pidipagina"/>
      <w:tabs>
        <w:tab w:val="clear" w:pos="4819"/>
        <w:tab w:val="clear" w:pos="9638"/>
        <w:tab w:val="right" w:pos="8505"/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0F64FD">
      <w:rPr>
        <w:rFonts w:ascii="Open Sans" w:hAnsi="Open Sans" w:cs="Open Sans"/>
        <w:b/>
        <w:bCs/>
        <w:sz w:val="16"/>
        <w:szCs w:val="16"/>
      </w:rPr>
      <w:t xml:space="preserve">Cod. univoco: </w:t>
    </w:r>
    <w:r w:rsidRPr="000F64FD">
      <w:rPr>
        <w:rFonts w:ascii="Open Sans" w:hAnsi="Open Sans" w:cs="Open Sans"/>
        <w:sz w:val="16"/>
        <w:szCs w:val="16"/>
      </w:rPr>
      <w:t>UFZ88A</w:t>
    </w:r>
    <w:r w:rsidRPr="004C1F6A">
      <w:rPr>
        <w:rFonts w:ascii="Open Sans" w:hAnsi="Open Sans" w:cs="Open Sans"/>
        <w:sz w:val="16"/>
        <w:szCs w:val="16"/>
      </w:rPr>
      <w:t xml:space="preserve"> - </w:t>
    </w:r>
    <w:r w:rsidRPr="000F64FD">
      <w:rPr>
        <w:rFonts w:ascii="Open Sans" w:hAnsi="Open Sans" w:cs="Open Sans"/>
        <w:b/>
        <w:bCs/>
        <w:sz w:val="16"/>
        <w:szCs w:val="16"/>
      </w:rPr>
      <w:t xml:space="preserve">PEO: </w:t>
    </w:r>
    <w:r w:rsidRPr="000F64FD">
      <w:rPr>
        <w:rFonts w:ascii="Open Sans" w:hAnsi="Open Sans" w:cs="Open Sans"/>
        <w:sz w:val="16"/>
        <w:szCs w:val="16"/>
      </w:rPr>
      <w:t xml:space="preserve">bais01600d@istruzione.it - </w:t>
    </w:r>
    <w:r w:rsidRPr="000F64FD">
      <w:rPr>
        <w:rFonts w:ascii="Open Sans" w:hAnsi="Open Sans" w:cs="Open Sans"/>
        <w:b/>
        <w:bCs/>
        <w:sz w:val="16"/>
        <w:szCs w:val="16"/>
      </w:rPr>
      <w:t>PEC:</w:t>
    </w:r>
    <w:r w:rsidRPr="000F64FD">
      <w:rPr>
        <w:rFonts w:ascii="Open Sans" w:hAnsi="Open Sans" w:cs="Open Sans"/>
        <w:sz w:val="16"/>
        <w:szCs w:val="16"/>
      </w:rPr>
      <w:t xml:space="preserve"> bais01600d@pec.istruzione.it - </w:t>
    </w:r>
    <w:hyperlink r:id="rId3" w:history="1">
      <w:r w:rsidRPr="000F64FD">
        <w:rPr>
          <w:rStyle w:val="Collegamentoipertestuale"/>
          <w:rFonts w:ascii="Open Sans" w:hAnsi="Open Sans" w:cs="Open Sans"/>
          <w:color w:val="000099"/>
          <w:sz w:val="16"/>
          <w:szCs w:val="16"/>
        </w:rPr>
        <w:t>www.iisspietrosette.edu.it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A6B7C8" w14:textId="77777777" w:rsidR="00801FE2" w:rsidRDefault="00801FE2" w:rsidP="006F7CB7">
      <w:pPr>
        <w:spacing w:after="0" w:line="240" w:lineRule="auto"/>
      </w:pPr>
      <w:r>
        <w:separator/>
      </w:r>
    </w:p>
  </w:footnote>
  <w:footnote w:type="continuationSeparator" w:id="0">
    <w:p w14:paraId="23B7A653" w14:textId="77777777" w:rsidR="00801FE2" w:rsidRDefault="00801FE2" w:rsidP="006F7C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A52F6A" w14:textId="249AF223" w:rsidR="006F7CB7" w:rsidRDefault="004C1F6A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4384" behindDoc="1" locked="0" layoutInCell="1" allowOverlap="1" wp14:anchorId="07A53A48" wp14:editId="6747ED92">
          <wp:simplePos x="0" y="0"/>
          <wp:positionH relativeFrom="page">
            <wp:align>center</wp:align>
          </wp:positionH>
          <wp:positionV relativeFrom="margin">
            <wp:posOffset>-2587327</wp:posOffset>
          </wp:positionV>
          <wp:extent cx="7397844" cy="2509935"/>
          <wp:effectExtent l="0" t="0" r="0" b="5080"/>
          <wp:wrapNone/>
          <wp:docPr id="628484009" name="Drawing 1" descr="bd7597d4be7839835acb44167307c8a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d7597d4be7839835acb44167307c8a4.png"/>
                  <pic:cNvPicPr>
                    <a:picLocks noChangeAspect="1"/>
                  </pic:cNvPicPr>
                </pic:nvPicPr>
                <pic:blipFill rotWithShape="1">
                  <a:blip r:embed="rId1"/>
                  <a:srcRect b="26797"/>
                  <a:stretch/>
                </pic:blipFill>
                <pic:spPr bwMode="auto">
                  <a:xfrm>
                    <a:off x="0" y="0"/>
                    <a:ext cx="7397844" cy="25099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05448"/>
    <w:multiLevelType w:val="hybridMultilevel"/>
    <w:tmpl w:val="42307576"/>
    <w:lvl w:ilvl="0" w:tplc="BA549C24">
      <w:numFmt w:val="bullet"/>
      <w:lvlText w:val="●"/>
      <w:lvlJc w:val="left"/>
      <w:pPr>
        <w:ind w:left="8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B4FCAE8C">
      <w:numFmt w:val="bullet"/>
      <w:lvlText w:val="○"/>
      <w:lvlJc w:val="left"/>
      <w:pPr>
        <w:ind w:left="158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2" w:tplc="C1648AA8">
      <w:numFmt w:val="bullet"/>
      <w:lvlText w:val="•"/>
      <w:lvlJc w:val="left"/>
      <w:pPr>
        <w:ind w:left="2506" w:hanging="360"/>
      </w:pPr>
      <w:rPr>
        <w:lang w:val="it-IT" w:eastAsia="en-US" w:bidi="ar-SA"/>
      </w:rPr>
    </w:lvl>
    <w:lvl w:ilvl="3" w:tplc="C9008342">
      <w:numFmt w:val="bullet"/>
      <w:lvlText w:val="•"/>
      <w:lvlJc w:val="left"/>
      <w:pPr>
        <w:ind w:left="3433" w:hanging="360"/>
      </w:pPr>
      <w:rPr>
        <w:lang w:val="it-IT" w:eastAsia="en-US" w:bidi="ar-SA"/>
      </w:rPr>
    </w:lvl>
    <w:lvl w:ilvl="4" w:tplc="FF309F34">
      <w:numFmt w:val="bullet"/>
      <w:lvlText w:val="•"/>
      <w:lvlJc w:val="left"/>
      <w:pPr>
        <w:ind w:left="4360" w:hanging="360"/>
      </w:pPr>
      <w:rPr>
        <w:lang w:val="it-IT" w:eastAsia="en-US" w:bidi="ar-SA"/>
      </w:rPr>
    </w:lvl>
    <w:lvl w:ilvl="5" w:tplc="2538386E">
      <w:numFmt w:val="bullet"/>
      <w:lvlText w:val="•"/>
      <w:lvlJc w:val="left"/>
      <w:pPr>
        <w:ind w:left="5287" w:hanging="360"/>
      </w:pPr>
      <w:rPr>
        <w:lang w:val="it-IT" w:eastAsia="en-US" w:bidi="ar-SA"/>
      </w:rPr>
    </w:lvl>
    <w:lvl w:ilvl="6" w:tplc="37425D32">
      <w:numFmt w:val="bullet"/>
      <w:lvlText w:val="•"/>
      <w:lvlJc w:val="left"/>
      <w:pPr>
        <w:ind w:left="6214" w:hanging="360"/>
      </w:pPr>
      <w:rPr>
        <w:lang w:val="it-IT" w:eastAsia="en-US" w:bidi="ar-SA"/>
      </w:rPr>
    </w:lvl>
    <w:lvl w:ilvl="7" w:tplc="BF0EF304">
      <w:numFmt w:val="bullet"/>
      <w:lvlText w:val="•"/>
      <w:lvlJc w:val="left"/>
      <w:pPr>
        <w:ind w:left="7141" w:hanging="360"/>
      </w:pPr>
      <w:rPr>
        <w:lang w:val="it-IT" w:eastAsia="en-US" w:bidi="ar-SA"/>
      </w:rPr>
    </w:lvl>
    <w:lvl w:ilvl="8" w:tplc="66F2B798">
      <w:numFmt w:val="bullet"/>
      <w:lvlText w:val="•"/>
      <w:lvlJc w:val="left"/>
      <w:pPr>
        <w:ind w:left="8068" w:hanging="360"/>
      </w:pPr>
      <w:rPr>
        <w:lang w:val="it-IT" w:eastAsia="en-US" w:bidi="ar-SA"/>
      </w:rPr>
    </w:lvl>
  </w:abstractNum>
  <w:abstractNum w:abstractNumId="1">
    <w:nsid w:val="469A391B"/>
    <w:multiLevelType w:val="hybridMultilevel"/>
    <w:tmpl w:val="FF4A6B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CB7"/>
    <w:rsid w:val="00021ED1"/>
    <w:rsid w:val="000F1BD6"/>
    <w:rsid w:val="000F64FD"/>
    <w:rsid w:val="001A4214"/>
    <w:rsid w:val="0026790D"/>
    <w:rsid w:val="002C522F"/>
    <w:rsid w:val="00351A77"/>
    <w:rsid w:val="003C0BB7"/>
    <w:rsid w:val="003F40D2"/>
    <w:rsid w:val="00466792"/>
    <w:rsid w:val="00472807"/>
    <w:rsid w:val="00477490"/>
    <w:rsid w:val="004C1F6A"/>
    <w:rsid w:val="00590053"/>
    <w:rsid w:val="005E1927"/>
    <w:rsid w:val="005E5314"/>
    <w:rsid w:val="006F7CB7"/>
    <w:rsid w:val="00750650"/>
    <w:rsid w:val="007B244B"/>
    <w:rsid w:val="007F6638"/>
    <w:rsid w:val="00801FE2"/>
    <w:rsid w:val="00A541BF"/>
    <w:rsid w:val="00B674C3"/>
    <w:rsid w:val="00B71FD8"/>
    <w:rsid w:val="00BB560C"/>
    <w:rsid w:val="00C47862"/>
    <w:rsid w:val="00C813E6"/>
    <w:rsid w:val="00CF3F36"/>
    <w:rsid w:val="00D11D15"/>
    <w:rsid w:val="00D268FE"/>
    <w:rsid w:val="00D323AE"/>
    <w:rsid w:val="00DD73FB"/>
    <w:rsid w:val="00DF69BF"/>
    <w:rsid w:val="00EA075F"/>
    <w:rsid w:val="00ED381D"/>
    <w:rsid w:val="00EF7E19"/>
    <w:rsid w:val="00F111D6"/>
    <w:rsid w:val="00F7245D"/>
    <w:rsid w:val="00FD0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8AEB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F7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F7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7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F7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F7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F7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F7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F7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F7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F7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F7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7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F7CB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F7CB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F7CB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F7CB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F7CB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F7CB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F7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F7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F7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F7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F7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F7CB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1"/>
    <w:qFormat/>
    <w:rsid w:val="006F7CB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F7CB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F7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F7CB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F7CB7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6F7C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7CB7"/>
  </w:style>
  <w:style w:type="paragraph" w:styleId="Pidipagina">
    <w:name w:val="footer"/>
    <w:basedOn w:val="Normale"/>
    <w:link w:val="PidipaginaCarattere"/>
    <w:uiPriority w:val="99"/>
    <w:unhideWhenUsed/>
    <w:rsid w:val="006F7C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7CB7"/>
  </w:style>
  <w:style w:type="paragraph" w:styleId="NormaleWeb">
    <w:name w:val="Normal (Web)"/>
    <w:basedOn w:val="Normale"/>
    <w:uiPriority w:val="99"/>
    <w:semiHidden/>
    <w:unhideWhenUsed/>
    <w:rsid w:val="006F7CB7"/>
    <w:rPr>
      <w:rFonts w:ascii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0F64FD"/>
    <w:rPr>
      <w:color w:val="467886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0F64FD"/>
    <w:rPr>
      <w:color w:val="605E5C"/>
      <w:shd w:val="clear" w:color="auto" w:fill="E1DFDD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DF69BF"/>
    <w:pPr>
      <w:widowControl w:val="0"/>
      <w:autoSpaceDE w:val="0"/>
      <w:autoSpaceDN w:val="0"/>
      <w:spacing w:before="137" w:after="0" w:line="240" w:lineRule="auto"/>
      <w:ind w:left="1580" w:hanging="360"/>
    </w:pPr>
    <w:rPr>
      <w:rFonts w:ascii="Arial MT" w:eastAsia="Arial MT" w:hAnsi="Arial MT" w:cs="Arial MT"/>
      <w:kern w:val="0"/>
      <w14:ligatures w14:val="none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F69BF"/>
    <w:rPr>
      <w:rFonts w:ascii="Arial MT" w:eastAsia="Arial MT" w:hAnsi="Arial MT" w:cs="Arial MT"/>
      <w:kern w:val="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F7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F7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7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F7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F7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F7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F7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F7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F7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F7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F7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7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F7CB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F7CB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F7CB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F7CB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F7CB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F7CB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F7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F7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F7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F7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F7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F7CB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1"/>
    <w:qFormat/>
    <w:rsid w:val="006F7CB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F7CB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F7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F7CB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F7CB7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6F7C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7CB7"/>
  </w:style>
  <w:style w:type="paragraph" w:styleId="Pidipagina">
    <w:name w:val="footer"/>
    <w:basedOn w:val="Normale"/>
    <w:link w:val="PidipaginaCarattere"/>
    <w:uiPriority w:val="99"/>
    <w:unhideWhenUsed/>
    <w:rsid w:val="006F7C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7CB7"/>
  </w:style>
  <w:style w:type="paragraph" w:styleId="NormaleWeb">
    <w:name w:val="Normal (Web)"/>
    <w:basedOn w:val="Normale"/>
    <w:uiPriority w:val="99"/>
    <w:semiHidden/>
    <w:unhideWhenUsed/>
    <w:rsid w:val="006F7CB7"/>
    <w:rPr>
      <w:rFonts w:ascii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0F64FD"/>
    <w:rPr>
      <w:color w:val="467886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0F64FD"/>
    <w:rPr>
      <w:color w:val="605E5C"/>
      <w:shd w:val="clear" w:color="auto" w:fill="E1DFDD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DF69BF"/>
    <w:pPr>
      <w:widowControl w:val="0"/>
      <w:autoSpaceDE w:val="0"/>
      <w:autoSpaceDN w:val="0"/>
      <w:spacing w:before="137" w:after="0" w:line="240" w:lineRule="auto"/>
      <w:ind w:left="1580" w:hanging="360"/>
    </w:pPr>
    <w:rPr>
      <w:rFonts w:ascii="Arial MT" w:eastAsia="Arial MT" w:hAnsi="Arial MT" w:cs="Arial MT"/>
      <w:kern w:val="0"/>
      <w14:ligatures w14:val="none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F69BF"/>
    <w:rPr>
      <w:rFonts w:ascii="Arial MT" w:eastAsia="Arial MT" w:hAnsi="Arial MT" w:cs="Arial MT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isspietrosette.edu.it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DIFILIPPO</dc:creator>
  <cp:lastModifiedBy>Carmen Caracciolo</cp:lastModifiedBy>
  <cp:revision>2</cp:revision>
  <cp:lastPrinted>2025-02-03T16:51:00Z</cp:lastPrinted>
  <dcterms:created xsi:type="dcterms:W3CDTF">2025-06-04T15:11:00Z</dcterms:created>
  <dcterms:modified xsi:type="dcterms:W3CDTF">2025-06-04T15:11:00Z</dcterms:modified>
</cp:coreProperties>
</file>